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C94" w:rsidRDefault="006C0E4B" w:rsidP="00254E62">
      <w:pPr>
        <w:pStyle w:val="Style5"/>
        <w:widowControl/>
        <w:spacing w:line="240" w:lineRule="auto"/>
        <w:ind w:left="13462" w:right="-3" w:firstLine="698"/>
        <w:jc w:val="left"/>
      </w:pPr>
      <w:r>
        <w:rPr>
          <w:lang w:val="uk-UA"/>
        </w:rPr>
        <w:t xml:space="preserve">Додаток </w:t>
      </w:r>
      <w:r w:rsidR="007A71A3">
        <w:rPr>
          <w:lang w:val="uk-UA"/>
        </w:rPr>
        <w:t>1</w:t>
      </w:r>
    </w:p>
    <w:p w:rsidR="00CA4C94" w:rsidRDefault="006C0E4B">
      <w:pPr>
        <w:pStyle w:val="Style5"/>
        <w:widowControl/>
        <w:spacing w:line="240" w:lineRule="auto"/>
        <w:ind w:left="9214" w:right="-3"/>
        <w:jc w:val="left"/>
      </w:pPr>
      <w:r>
        <w:rPr>
          <w:b/>
          <w:sz w:val="28"/>
          <w:szCs w:val="28"/>
          <w:lang w:val="uk-UA"/>
        </w:rPr>
        <w:t>ЗАТВЕРДЖЕНО</w:t>
      </w:r>
    </w:p>
    <w:p w:rsidR="00CA4C94" w:rsidRDefault="00254E62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наказ </w:t>
      </w:r>
      <w:r w:rsidR="006C0E4B">
        <w:rPr>
          <w:b w:val="0"/>
          <w:sz w:val="24"/>
          <w:szCs w:val="24"/>
        </w:rPr>
        <w:t xml:space="preserve">Департаменту молоді та спорту виконавчого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 xml:space="preserve">органу Київської міської ради (Київської міської  </w:t>
      </w:r>
    </w:p>
    <w:p w:rsidR="00CA4C94" w:rsidRDefault="006C0E4B">
      <w:pPr>
        <w:pStyle w:val="2"/>
        <w:ind w:left="9214"/>
        <w:jc w:val="left"/>
      </w:pPr>
      <w:r>
        <w:rPr>
          <w:b w:val="0"/>
          <w:sz w:val="24"/>
          <w:szCs w:val="24"/>
        </w:rPr>
        <w:t>державної адміністрації)</w:t>
      </w:r>
    </w:p>
    <w:p w:rsidR="00CA4C94" w:rsidRPr="007A71A3" w:rsidRDefault="006C0E4B">
      <w:pPr>
        <w:pStyle w:val="2"/>
        <w:ind w:left="9214"/>
        <w:jc w:val="left"/>
        <w:rPr>
          <w:highlight w:val="yellow"/>
        </w:rPr>
      </w:pPr>
      <w:r>
        <w:rPr>
          <w:b w:val="0"/>
          <w:sz w:val="24"/>
          <w:szCs w:val="24"/>
          <w:highlight w:val="white"/>
        </w:rPr>
        <w:t>в</w:t>
      </w:r>
      <w:bookmarkStart w:id="0" w:name="__DdeLink__230_3402774201"/>
      <w:r>
        <w:rPr>
          <w:b w:val="0"/>
          <w:sz w:val="24"/>
          <w:szCs w:val="24"/>
          <w:highlight w:val="white"/>
        </w:rPr>
        <w:t xml:space="preserve">ід </w:t>
      </w:r>
      <w:bookmarkEnd w:id="0"/>
      <w:r w:rsidR="00CC3D86">
        <w:rPr>
          <w:b w:val="0"/>
          <w:sz w:val="24"/>
          <w:szCs w:val="24"/>
        </w:rPr>
        <w:t>07</w:t>
      </w:r>
      <w:r w:rsidR="007A71A3" w:rsidRPr="00763D2F">
        <w:rPr>
          <w:b w:val="0"/>
          <w:sz w:val="24"/>
          <w:szCs w:val="24"/>
        </w:rPr>
        <w:t xml:space="preserve"> </w:t>
      </w:r>
      <w:r w:rsidR="00763D2F">
        <w:rPr>
          <w:b w:val="0"/>
          <w:sz w:val="24"/>
          <w:szCs w:val="24"/>
        </w:rPr>
        <w:t>березня 2019</w:t>
      </w:r>
      <w:r w:rsidRPr="00763D2F">
        <w:rPr>
          <w:b w:val="0"/>
          <w:sz w:val="24"/>
          <w:szCs w:val="24"/>
        </w:rPr>
        <w:t xml:space="preserve"> року </w:t>
      </w:r>
      <w:r w:rsidRPr="00460D42">
        <w:rPr>
          <w:b w:val="0"/>
          <w:sz w:val="24"/>
          <w:szCs w:val="24"/>
        </w:rPr>
        <w:t xml:space="preserve">№ </w:t>
      </w:r>
      <w:r w:rsidR="003F5F5C">
        <w:rPr>
          <w:b w:val="0"/>
          <w:sz w:val="24"/>
          <w:szCs w:val="24"/>
        </w:rPr>
        <w:t>41к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УМОВИ</w:t>
      </w:r>
    </w:p>
    <w:p w:rsidR="00CA4C94" w:rsidRDefault="006C0E4B">
      <w:pPr>
        <w:ind w:firstLine="0"/>
        <w:contextualSpacing/>
        <w:jc w:val="center"/>
      </w:pPr>
      <w:r>
        <w:rPr>
          <w:b/>
          <w:szCs w:val="28"/>
        </w:rPr>
        <w:t>проведення конкурсу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</w:rPr>
        <w:t>на зайняття посади</w:t>
      </w:r>
      <w:r w:rsidR="003F5F5C">
        <w:rPr>
          <w:rStyle w:val="rvts15"/>
          <w:bCs/>
        </w:rPr>
        <w:t xml:space="preserve"> </w:t>
      </w:r>
      <w:bookmarkStart w:id="1" w:name="_GoBack"/>
      <w:bookmarkEnd w:id="1"/>
      <w:r>
        <w:rPr>
          <w:rStyle w:val="rvts15"/>
          <w:bCs/>
          <w:szCs w:val="28"/>
        </w:rPr>
        <w:t>завідувача сектор</w:t>
      </w:r>
      <w:r w:rsidR="00734C26">
        <w:rPr>
          <w:rStyle w:val="rvts15"/>
          <w:bCs/>
          <w:szCs w:val="28"/>
        </w:rPr>
        <w:t>у</w:t>
      </w:r>
      <w:r>
        <w:rPr>
          <w:rStyle w:val="rvts15"/>
          <w:bCs/>
          <w:szCs w:val="28"/>
        </w:rPr>
        <w:t xml:space="preserve"> тендерних процедур </w:t>
      </w:r>
    </w:p>
    <w:p w:rsidR="00CA4C94" w:rsidRDefault="006C0E4B">
      <w:pPr>
        <w:shd w:val="clear" w:color="auto" w:fill="FFFFFF"/>
        <w:ind w:left="450" w:right="450"/>
        <w:jc w:val="center"/>
        <w:textAlignment w:val="baseline"/>
      </w:pPr>
      <w:r>
        <w:rPr>
          <w:rStyle w:val="rvts15"/>
          <w:bCs/>
          <w:szCs w:val="28"/>
        </w:rPr>
        <w:t xml:space="preserve">Департаменту молоді та спорту виконавчого органу Київської міської ради </w:t>
      </w:r>
    </w:p>
    <w:p w:rsidR="00CA4C94" w:rsidRDefault="006C0E4B">
      <w:pPr>
        <w:pStyle w:val="rvps7"/>
        <w:spacing w:before="0" w:after="0"/>
        <w:jc w:val="center"/>
      </w:pPr>
      <w:r>
        <w:rPr>
          <w:rStyle w:val="rvts15"/>
          <w:bCs/>
          <w:sz w:val="28"/>
          <w:szCs w:val="28"/>
        </w:rPr>
        <w:t>(Київської міської держаної адміністрації)</w:t>
      </w:r>
    </w:p>
    <w:p w:rsidR="00CA4C94" w:rsidRPr="00460D42" w:rsidRDefault="006C0E4B" w:rsidP="008939F5">
      <w:pPr>
        <w:pStyle w:val="rvps7"/>
        <w:spacing w:before="0" w:after="0"/>
        <w:jc w:val="center"/>
        <w:rPr>
          <w:rStyle w:val="rvts15"/>
          <w:bCs/>
          <w:color w:val="000000"/>
          <w:sz w:val="28"/>
          <w:szCs w:val="28"/>
          <w:lang w:eastAsia="uk-UA"/>
        </w:rPr>
      </w:pPr>
      <w:r>
        <w:rPr>
          <w:rStyle w:val="rvts15"/>
          <w:bCs/>
          <w:color w:val="000000"/>
          <w:sz w:val="28"/>
          <w:szCs w:val="28"/>
          <w:lang w:eastAsia="uk-UA"/>
        </w:rPr>
        <w:t>(категорія “Б”)</w:t>
      </w:r>
    </w:p>
    <w:p w:rsidR="008939F5" w:rsidRPr="00460D42" w:rsidRDefault="008939F5" w:rsidP="008939F5">
      <w:pPr>
        <w:pStyle w:val="rvps7"/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3827"/>
        <w:gridCol w:w="11035"/>
      </w:tblGrid>
      <w:tr w:rsidR="00CA4C94">
        <w:trPr>
          <w:trHeight w:val="418"/>
        </w:trPr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1. Здійснює керівництво сектором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2. Розподіляє доручення між працівниками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3. Забезпечує контроль та координує діяльність сектору тендерних процедур.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4. Надає роз’яснення з питань проведення закупівель згідно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5. Готує та візує проекти наказів з питань, що належать до компетенції сектору тендерних процедур.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6. Бере участь в розробці тендерної документації для забезпечення проведення процедур закупівель згідно чинного законодавства України.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7. Організовує здійснення закупівель товарів, робіт та послуг в Департаменті</w:t>
            </w:r>
            <w:r w:rsidR="00763D2F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відповідно до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8. Здійснює спільно з членами тендерного комітету Департаменту розгляд документів тендерної пропозиції пов’язаних з проведенням закупівель, в тому числі проекти договорівзгідно чинного законодавства України.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9. Аналізує матеріали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10. Здійснює листування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t>11. Надає пропозиції щодо удосконалення роботи діяльності тендерного комітету Департаменту;</w:t>
            </w:r>
          </w:p>
          <w:p w:rsidR="00CA4C94" w:rsidRDefault="006C0E4B">
            <w:pPr>
              <w:tabs>
                <w:tab w:val="left" w:pos="432"/>
              </w:tabs>
              <w:ind w:firstLine="113"/>
            </w:pPr>
            <w:r>
              <w:rPr>
                <w:sz w:val="24"/>
              </w:rPr>
              <w:lastRenderedPageBreak/>
              <w:t>за дорученням директора Департаменту виконує інші завдання.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05" w:rsidRPr="00F83805" w:rsidRDefault="00F83805" w:rsidP="00F83805">
            <w:pPr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uk-UA"/>
              </w:rPr>
              <w:t xml:space="preserve">1) Посадовий оклад </w:t>
            </w:r>
            <w:r w:rsidRPr="00F83805">
              <w:rPr>
                <w:sz w:val="24"/>
                <w:lang w:eastAsia="uk-UA"/>
              </w:rPr>
              <w:t xml:space="preserve">– 5810,00 грн. </w:t>
            </w:r>
            <w:r>
              <w:rPr>
                <w:sz w:val="24"/>
              </w:rPr>
              <w:t>відповідно до постанов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</w:t>
            </w:r>
            <w:r w:rsidRPr="00F83805">
              <w:rPr>
                <w:sz w:val="24"/>
              </w:rPr>
              <w:t xml:space="preserve"> та від 06 лютого 2019 року № 102 «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Про внесення змін до деяких постанов Кабінету Міністрів України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щодо впорядкування структури заробітної плати працівників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державних органів, судів, органів та установ системи правосуддя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Pr="00F83805">
              <w:rPr>
                <w:sz w:val="24"/>
                <w:bdr w:val="none" w:sz="0" w:space="0" w:color="auto" w:frame="1"/>
                <w:shd w:val="clear" w:color="auto" w:fill="FFFFFF"/>
                <w:lang w:eastAsia="ru-RU"/>
              </w:rPr>
              <w:t>у 2019 році»</w:t>
            </w:r>
            <w:r w:rsidRPr="00F83805">
              <w:rPr>
                <w:sz w:val="24"/>
              </w:rPr>
              <w:t>;</w:t>
            </w:r>
          </w:p>
          <w:p w:rsidR="00CA4C94" w:rsidRDefault="00F83805" w:rsidP="00F83805">
            <w:pPr>
              <w:ind w:firstLine="0"/>
              <w:textAlignment w:val="baseline"/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  <w:jc w:val="both"/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 xml:space="preserve">безстроково 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1) копія паспорта громадянина України;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3) письмову заяву про відсутність заборгованості зі сплати аліментів на утримання дитини , сукупний розмір якої перевищує суму відповідних платежів за шість місяців з дня пред’явлення виконавчого документа до примусового виконання; 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4)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5) копія (копії) документа (документів) про освіту;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6) оригінал посвідчення щодо вільного володіння державною мовою;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>7) заповнену особову картку встановленого зразка;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8)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 сайті НАЗК)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Заяви, зазначені у підпунктах 2,3 і 4 цього пункту, пишуться власноручно.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CA4C94" w:rsidRDefault="006C0E4B">
            <w:pPr>
              <w:ind w:firstLine="113"/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 w:rsidR="00CA4C94" w:rsidRDefault="006C0E4B">
            <w:pPr>
              <w:ind w:firstLine="113"/>
              <w:jc w:val="left"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год.</w:t>
            </w:r>
            <w:r>
              <w:rPr>
                <w:sz w:val="24"/>
              </w:rPr>
              <w:t xml:space="preserve">  </w:t>
            </w:r>
          </w:p>
          <w:p w:rsidR="00CA4C94" w:rsidRDefault="006C0E4B" w:rsidP="007135FD">
            <w:pPr>
              <w:pStyle w:val="rvps2"/>
              <w:shd w:val="clear" w:color="auto" w:fill="FFFFFF"/>
              <w:tabs>
                <w:tab w:val="left" w:pos="504"/>
              </w:tabs>
              <w:spacing w:before="0" w:after="0"/>
              <w:ind w:firstLine="113"/>
              <w:jc w:val="both"/>
              <w:textAlignment w:val="baseline"/>
            </w:pPr>
            <w:r w:rsidRPr="007135FD">
              <w:rPr>
                <w:lang w:val="uk-UA"/>
              </w:rPr>
              <w:t>2</w:t>
            </w:r>
            <w:r w:rsidR="006578E9">
              <w:rPr>
                <w:lang w:val="uk-UA"/>
              </w:rPr>
              <w:t>6</w:t>
            </w:r>
            <w:r w:rsidR="007135FD" w:rsidRPr="007135FD">
              <w:rPr>
                <w:lang w:val="uk-UA"/>
              </w:rPr>
              <w:t xml:space="preserve"> </w:t>
            </w:r>
            <w:r w:rsidR="007135FD">
              <w:rPr>
                <w:lang w:val="uk-UA"/>
              </w:rPr>
              <w:t>березня</w:t>
            </w:r>
            <w:r w:rsidR="007135FD">
              <w:t xml:space="preserve"> 201</w:t>
            </w:r>
            <w:r w:rsidR="007135FD">
              <w:rPr>
                <w:lang w:val="uk-UA"/>
              </w:rPr>
              <w:t>9</w:t>
            </w:r>
            <w:r w:rsidRPr="007135FD">
              <w:t xml:space="preserve"> року,</w:t>
            </w:r>
            <w:r>
              <w:t xml:space="preserve"> м. </w:t>
            </w:r>
            <w:proofErr w:type="spellStart"/>
            <w:r>
              <w:t>Київ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Хрещатик</w:t>
            </w:r>
            <w:proofErr w:type="spellEnd"/>
            <w:r>
              <w:t xml:space="preserve">, </w:t>
            </w:r>
            <w:r>
              <w:rPr>
                <w:lang w:val="uk-UA"/>
              </w:rPr>
              <w:t>12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 w:rsidP="007A71A3">
            <w:pPr>
              <w:ind w:firstLine="113"/>
              <w:jc w:val="left"/>
            </w:pPr>
            <w:r>
              <w:rPr>
                <w:sz w:val="24"/>
                <w:lang w:eastAsia="uk-UA"/>
              </w:rPr>
              <w:t xml:space="preserve">м. Київ, вул. Хрещатик, 12, </w:t>
            </w:r>
            <w:r w:rsidR="007135FD">
              <w:rPr>
                <w:sz w:val="24"/>
                <w:lang w:eastAsia="uk-UA"/>
              </w:rPr>
              <w:t>01 квітня 2019</w:t>
            </w:r>
            <w:r w:rsidRPr="007135FD">
              <w:rPr>
                <w:sz w:val="24"/>
                <w:lang w:eastAsia="uk-UA"/>
              </w:rPr>
              <w:t xml:space="preserve"> року о</w:t>
            </w:r>
            <w:r w:rsidR="007A71A3" w:rsidRPr="007135FD">
              <w:rPr>
                <w:sz w:val="24"/>
                <w:lang w:eastAsia="uk-UA"/>
              </w:rPr>
              <w:t>б</w:t>
            </w:r>
            <w:r w:rsidRPr="007135FD">
              <w:rPr>
                <w:sz w:val="24"/>
                <w:lang w:eastAsia="uk-UA"/>
              </w:rPr>
              <w:t xml:space="preserve"> 1</w:t>
            </w:r>
            <w:r w:rsidR="007A71A3" w:rsidRPr="007135FD">
              <w:rPr>
                <w:sz w:val="24"/>
                <w:lang w:eastAsia="uk-UA"/>
              </w:rPr>
              <w:t>1</w:t>
            </w:r>
            <w:r w:rsidRPr="007135FD">
              <w:rPr>
                <w:sz w:val="24"/>
                <w:lang w:eastAsia="uk-UA"/>
              </w:rPr>
              <w:t>.00</w:t>
            </w:r>
          </w:p>
        </w:tc>
      </w:tr>
      <w:tr w:rsidR="00CA4C94"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4"/>
              <w:spacing w:before="0" w:after="0"/>
              <w:ind w:left="142" w:right="125"/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7A71A3">
            <w:pPr>
              <w:pStyle w:val="ab"/>
              <w:spacing w:before="0" w:after="0"/>
              <w:ind w:left="127" w:right="128"/>
              <w:jc w:val="both"/>
            </w:pPr>
            <w:r w:rsidRPr="007135FD">
              <w:rPr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                           тел. (044)278-81-60, </w:t>
            </w:r>
            <w:hyperlink r:id="rId8" w:history="1">
              <w:r w:rsidR="00797397" w:rsidRPr="007135FD">
                <w:rPr>
                  <w:rStyle w:val="a3"/>
                  <w:lang w:val="en-US" w:eastAsia="uk-UA"/>
                </w:rPr>
                <w:t>kuznelli</w:t>
              </w:r>
              <w:r w:rsidR="00797397" w:rsidRPr="007135FD">
                <w:rPr>
                  <w:rStyle w:val="a3"/>
                  <w:lang w:val="uk-UA" w:eastAsia="uk-UA"/>
                </w:rPr>
                <w:t>@</w:t>
              </w:r>
              <w:r w:rsidR="00797397" w:rsidRPr="007135FD">
                <w:rPr>
                  <w:rStyle w:val="a3"/>
                  <w:lang w:eastAsia="uk-UA"/>
                </w:rPr>
                <w:t>ukr</w:t>
              </w:r>
              <w:r w:rsidR="00797397" w:rsidRPr="007135FD">
                <w:rPr>
                  <w:rStyle w:val="a3"/>
                  <w:lang w:val="uk-UA" w:eastAsia="uk-UA"/>
                </w:rPr>
                <w:t>.</w:t>
              </w:r>
              <w:r w:rsidR="00797397" w:rsidRPr="007135FD">
                <w:rPr>
                  <w:rStyle w:val="a3"/>
                  <w:lang w:eastAsia="uk-UA"/>
                </w:rPr>
                <w:t>net</w:t>
              </w:r>
            </w:hyperlink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ab"/>
              <w:spacing w:after="0"/>
              <w:ind w:left="127" w:right="270"/>
            </w:pPr>
            <w:r>
              <w:rPr>
                <w:rStyle w:val="rvts0"/>
                <w:lang w:val="uk-UA"/>
              </w:rPr>
              <w:t>присвоєно ступінь вищої освіти не нижче магістра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right="268"/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270"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7" w:right="128"/>
              <w:jc w:val="both"/>
            </w:pPr>
            <w:r>
              <w:t>Володіння комп’ютером – рівень досвідченого користувача, досвід роботи з офісним пакетом Microsoft Offise (Word, Excel, Power Point), навички роботи з інформаційно-пошуковими системами в мережі Internet; знання сучасних технологій з електронного урядування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3) здатність концентруватись на деталях;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4) уміння дотримуватись субординації;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5) стійкість;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6) оперативність;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7) вміння визначати пріоритети;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3) інноваційність та креативність;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 w:rsidR="00CA4C94" w:rsidRDefault="006C0E4B">
            <w:pPr>
              <w:shd w:val="clear" w:color="auto" w:fill="FFFFFF"/>
              <w:ind w:firstLine="113"/>
              <w:textAlignment w:val="baseline"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 w:rsidR="00CA4C94" w:rsidRDefault="006C0E4B">
            <w:pPr>
              <w:pStyle w:val="rvps14"/>
              <w:tabs>
                <w:tab w:val="left" w:pos="411"/>
              </w:tabs>
              <w:spacing w:before="0" w:after="0"/>
              <w:ind w:firstLine="113"/>
              <w:jc w:val="both"/>
            </w:pPr>
            <w:r>
              <w:rPr>
                <w:color w:val="000000"/>
              </w:rPr>
              <w:t>7) комунікабельність.</w:t>
            </w:r>
          </w:p>
        </w:tc>
      </w:tr>
      <w:tr w:rsidR="00CA4C94">
        <w:tc>
          <w:tcPr>
            <w:tcW w:w="1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CA4C94">
            <w:pPr>
              <w:pStyle w:val="rvps12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jc w:val="center"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  <w:ind w:left="127" w:right="128"/>
              <w:jc w:val="center"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Знання: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Конституції України;</w:t>
            </w:r>
          </w:p>
          <w:p w:rsidR="00CA4C94" w:rsidRDefault="006C0E4B">
            <w:pPr>
              <w:pStyle w:val="rvps14"/>
              <w:spacing w:before="0" w:after="0"/>
              <w:ind w:left="125" w:right="130"/>
            </w:pPr>
            <w:r>
              <w:t>Закону України “Про державну службу”;</w:t>
            </w:r>
          </w:p>
          <w:p w:rsidR="00CA4C94" w:rsidRDefault="006C0E4B">
            <w:pPr>
              <w:pStyle w:val="rvps14"/>
              <w:spacing w:before="0" w:after="0"/>
              <w:ind w:left="127" w:right="128"/>
            </w:pPr>
            <w:r>
              <w:t>Закону України “Про запобігання корупції”.</w:t>
            </w:r>
          </w:p>
        </w:tc>
      </w:tr>
      <w:tr w:rsidR="00CA4C9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2"/>
              <w:spacing w:after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>
            <w:pPr>
              <w:pStyle w:val="rvps14"/>
              <w:spacing w:after="0"/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Знання законів України: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публічні закупівлі» та інших нормативно-правових актів у сфері здійснення публічних закупівель;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  <w:lang w:eastAsia="uk-UA"/>
              </w:rPr>
              <w:t>«Про столицю України – місто-герой Київ»;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«Про звернення громадян»;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доступ до публічної інформації»;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«Бюджетний кодекс України»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8"/>
              </w:rPr>
              <w:t>«Про громадські об’єднання»</w:t>
            </w:r>
            <w:r>
              <w:rPr>
                <w:sz w:val="24"/>
                <w:szCs w:val="24"/>
              </w:rPr>
              <w:t>;</w:t>
            </w:r>
          </w:p>
          <w:p w:rsidR="00CA4C94" w:rsidRDefault="006C0E4B">
            <w:pPr>
              <w:pStyle w:val="210"/>
              <w:ind w:firstLine="113"/>
            </w:pPr>
            <w:r>
              <w:rPr>
                <w:sz w:val="24"/>
                <w:szCs w:val="24"/>
              </w:rPr>
              <w:t>інші нормативно-правові акти у галузі оздоровлення та відпочинку дітей;</w:t>
            </w:r>
          </w:p>
          <w:p w:rsidR="00CA4C94" w:rsidRDefault="006C0E4B">
            <w:pPr>
              <w:ind w:firstLine="113"/>
              <w:textAlignment w:val="baseline"/>
            </w:pPr>
            <w:r>
              <w:rPr>
                <w:sz w:val="24"/>
              </w:rPr>
              <w:t>Загальні правила поведінки державного службовця.</w:t>
            </w:r>
          </w:p>
        </w:tc>
      </w:tr>
    </w:tbl>
    <w:p w:rsidR="00CA4C94" w:rsidRDefault="00CA4C94">
      <w:pPr>
        <w:tabs>
          <w:tab w:val="left" w:pos="5020"/>
        </w:tabs>
        <w:ind w:firstLine="0"/>
      </w:pPr>
    </w:p>
    <w:p w:rsidR="00CA4C94" w:rsidRDefault="00CA4C94">
      <w:pPr>
        <w:tabs>
          <w:tab w:val="left" w:pos="5020"/>
        </w:tabs>
        <w:ind w:firstLine="0"/>
      </w:pPr>
    </w:p>
    <w:p w:rsidR="00CA4C94" w:rsidRDefault="006C0E4B">
      <w:pPr>
        <w:tabs>
          <w:tab w:val="left" w:pos="5020"/>
        </w:tabs>
        <w:ind w:firstLine="0"/>
      </w:pPr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  Вадим ГУТЦАЙТ</w:t>
      </w:r>
    </w:p>
    <w:p w:rsidR="007A71A3" w:rsidRDefault="007A71A3">
      <w:pPr>
        <w:tabs>
          <w:tab w:val="left" w:pos="5020"/>
        </w:tabs>
        <w:ind w:firstLine="0"/>
      </w:pPr>
    </w:p>
    <w:sectPr w:rsidR="007A71A3" w:rsidSect="00AA2238">
      <w:headerReference w:type="default" r:id="rId9"/>
      <w:headerReference w:type="first" r:id="rId10"/>
      <w:pgSz w:w="16838" w:h="11906" w:orient="landscape"/>
      <w:pgMar w:top="765" w:right="539" w:bottom="567" w:left="85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14" w:rsidRDefault="009A6F14">
      <w:r>
        <w:separator/>
      </w:r>
    </w:p>
  </w:endnote>
  <w:endnote w:type="continuationSeparator" w:id="0">
    <w:p w:rsidR="009A6F14" w:rsidRDefault="009A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14" w:rsidRDefault="009A6F14">
      <w:r>
        <w:separator/>
      </w:r>
    </w:p>
  </w:footnote>
  <w:footnote w:type="continuationSeparator" w:id="0">
    <w:p w:rsidR="009A6F14" w:rsidRDefault="009A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3F5F5C">
    <w:pPr>
      <w:pStyle w:val="ac"/>
    </w:pPr>
    <w:r>
      <w:rPr>
        <w:noProof/>
        <w:lang w:val="en-US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.05pt;width:41.9pt;height:15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<v:fill opacity="0"/>
          <v:textbox inset=".55pt,.55pt,.55pt,.55pt">
            <w:txbxContent>
              <w:p w:rsidR="00CA4C94" w:rsidRDefault="00287592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6C0E4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F5F5C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CA4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1A3"/>
    <w:rsid w:val="00077506"/>
    <w:rsid w:val="000F09ED"/>
    <w:rsid w:val="00254E62"/>
    <w:rsid w:val="00287592"/>
    <w:rsid w:val="003F5F5C"/>
    <w:rsid w:val="00401D03"/>
    <w:rsid w:val="00460D42"/>
    <w:rsid w:val="00491ADE"/>
    <w:rsid w:val="004A2789"/>
    <w:rsid w:val="00596DD9"/>
    <w:rsid w:val="006578E9"/>
    <w:rsid w:val="006C0E4B"/>
    <w:rsid w:val="007135FD"/>
    <w:rsid w:val="00734C26"/>
    <w:rsid w:val="00763D2F"/>
    <w:rsid w:val="00797397"/>
    <w:rsid w:val="007A71A3"/>
    <w:rsid w:val="008939F5"/>
    <w:rsid w:val="009A6F14"/>
    <w:rsid w:val="00AA2238"/>
    <w:rsid w:val="00B27310"/>
    <w:rsid w:val="00B8205B"/>
    <w:rsid w:val="00BB2151"/>
    <w:rsid w:val="00BF14A7"/>
    <w:rsid w:val="00CA4C94"/>
    <w:rsid w:val="00CC3D8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38"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rsid w:val="00AA2238"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2238"/>
  </w:style>
  <w:style w:type="character" w:customStyle="1" w:styleId="WW8Num1z1">
    <w:name w:val="WW8Num1z1"/>
    <w:rsid w:val="00AA2238"/>
  </w:style>
  <w:style w:type="character" w:customStyle="1" w:styleId="WW8Num1z2">
    <w:name w:val="WW8Num1z2"/>
    <w:rsid w:val="00AA2238"/>
  </w:style>
  <w:style w:type="character" w:customStyle="1" w:styleId="WW8Num1z3">
    <w:name w:val="WW8Num1z3"/>
    <w:rsid w:val="00AA2238"/>
  </w:style>
  <w:style w:type="character" w:customStyle="1" w:styleId="WW8Num1z4">
    <w:name w:val="WW8Num1z4"/>
    <w:rsid w:val="00AA2238"/>
  </w:style>
  <w:style w:type="character" w:customStyle="1" w:styleId="WW8Num1z5">
    <w:name w:val="WW8Num1z5"/>
    <w:rsid w:val="00AA2238"/>
  </w:style>
  <w:style w:type="character" w:customStyle="1" w:styleId="WW8Num1z6">
    <w:name w:val="WW8Num1z6"/>
    <w:rsid w:val="00AA2238"/>
  </w:style>
  <w:style w:type="character" w:customStyle="1" w:styleId="WW8Num1z7">
    <w:name w:val="WW8Num1z7"/>
    <w:rsid w:val="00AA2238"/>
  </w:style>
  <w:style w:type="character" w:customStyle="1" w:styleId="WW8Num1z8">
    <w:name w:val="WW8Num1z8"/>
    <w:rsid w:val="00AA2238"/>
  </w:style>
  <w:style w:type="character" w:customStyle="1" w:styleId="WW8Num2z0">
    <w:name w:val="WW8Num2z0"/>
    <w:rsid w:val="00AA2238"/>
  </w:style>
  <w:style w:type="character" w:customStyle="1" w:styleId="WW8Num2z1">
    <w:name w:val="WW8Num2z1"/>
    <w:rsid w:val="00AA2238"/>
  </w:style>
  <w:style w:type="character" w:customStyle="1" w:styleId="WW8Num2z2">
    <w:name w:val="WW8Num2z2"/>
    <w:rsid w:val="00AA2238"/>
  </w:style>
  <w:style w:type="character" w:customStyle="1" w:styleId="WW8Num2z3">
    <w:name w:val="WW8Num2z3"/>
    <w:rsid w:val="00AA2238"/>
  </w:style>
  <w:style w:type="character" w:customStyle="1" w:styleId="WW8Num2z4">
    <w:name w:val="WW8Num2z4"/>
    <w:rsid w:val="00AA2238"/>
  </w:style>
  <w:style w:type="character" w:customStyle="1" w:styleId="WW8Num2z5">
    <w:name w:val="WW8Num2z5"/>
    <w:rsid w:val="00AA2238"/>
  </w:style>
  <w:style w:type="character" w:customStyle="1" w:styleId="WW8Num2z6">
    <w:name w:val="WW8Num2z6"/>
    <w:rsid w:val="00AA2238"/>
  </w:style>
  <w:style w:type="character" w:customStyle="1" w:styleId="WW8Num2z7">
    <w:name w:val="WW8Num2z7"/>
    <w:rsid w:val="00AA2238"/>
  </w:style>
  <w:style w:type="character" w:customStyle="1" w:styleId="WW8Num2z8">
    <w:name w:val="WW8Num2z8"/>
    <w:rsid w:val="00AA2238"/>
  </w:style>
  <w:style w:type="character" w:customStyle="1" w:styleId="WW8Num3z0">
    <w:name w:val="WW8Num3z0"/>
    <w:rsid w:val="00AA2238"/>
    <w:rPr>
      <w:rFonts w:hint="default"/>
      <w:sz w:val="24"/>
    </w:rPr>
  </w:style>
  <w:style w:type="character" w:customStyle="1" w:styleId="WW8Num3z1">
    <w:name w:val="WW8Num3z1"/>
    <w:rsid w:val="00AA2238"/>
  </w:style>
  <w:style w:type="character" w:customStyle="1" w:styleId="WW8Num3z2">
    <w:name w:val="WW8Num3z2"/>
    <w:rsid w:val="00AA2238"/>
  </w:style>
  <w:style w:type="character" w:customStyle="1" w:styleId="WW8Num3z3">
    <w:name w:val="WW8Num3z3"/>
    <w:rsid w:val="00AA2238"/>
  </w:style>
  <w:style w:type="character" w:customStyle="1" w:styleId="WW8Num3z4">
    <w:name w:val="WW8Num3z4"/>
    <w:rsid w:val="00AA2238"/>
  </w:style>
  <w:style w:type="character" w:customStyle="1" w:styleId="WW8Num3z5">
    <w:name w:val="WW8Num3z5"/>
    <w:rsid w:val="00AA2238"/>
  </w:style>
  <w:style w:type="character" w:customStyle="1" w:styleId="WW8Num3z6">
    <w:name w:val="WW8Num3z6"/>
    <w:rsid w:val="00AA2238"/>
  </w:style>
  <w:style w:type="character" w:customStyle="1" w:styleId="WW8Num3z7">
    <w:name w:val="WW8Num3z7"/>
    <w:rsid w:val="00AA2238"/>
  </w:style>
  <w:style w:type="character" w:customStyle="1" w:styleId="WW8Num3z8">
    <w:name w:val="WW8Num3z8"/>
    <w:rsid w:val="00AA2238"/>
  </w:style>
  <w:style w:type="character" w:customStyle="1" w:styleId="20">
    <w:name w:val="Основной шрифт абзаца2"/>
    <w:rsid w:val="00AA2238"/>
  </w:style>
  <w:style w:type="character" w:customStyle="1" w:styleId="WW8Num4z0">
    <w:name w:val="WW8Num4z0"/>
    <w:rsid w:val="00AA2238"/>
    <w:rPr>
      <w:rFonts w:hint="default"/>
    </w:rPr>
  </w:style>
  <w:style w:type="character" w:customStyle="1" w:styleId="WW8Num4z1">
    <w:name w:val="WW8Num4z1"/>
    <w:rsid w:val="00AA2238"/>
  </w:style>
  <w:style w:type="character" w:customStyle="1" w:styleId="WW8Num4z2">
    <w:name w:val="WW8Num4z2"/>
    <w:rsid w:val="00AA2238"/>
  </w:style>
  <w:style w:type="character" w:customStyle="1" w:styleId="WW8Num4z3">
    <w:name w:val="WW8Num4z3"/>
    <w:rsid w:val="00AA2238"/>
  </w:style>
  <w:style w:type="character" w:customStyle="1" w:styleId="WW8Num4z4">
    <w:name w:val="WW8Num4z4"/>
    <w:rsid w:val="00AA2238"/>
  </w:style>
  <w:style w:type="character" w:customStyle="1" w:styleId="WW8Num4z5">
    <w:name w:val="WW8Num4z5"/>
    <w:rsid w:val="00AA2238"/>
  </w:style>
  <w:style w:type="character" w:customStyle="1" w:styleId="WW8Num4z6">
    <w:name w:val="WW8Num4z6"/>
    <w:rsid w:val="00AA2238"/>
  </w:style>
  <w:style w:type="character" w:customStyle="1" w:styleId="WW8Num4z7">
    <w:name w:val="WW8Num4z7"/>
    <w:rsid w:val="00AA2238"/>
  </w:style>
  <w:style w:type="character" w:customStyle="1" w:styleId="WW8Num4z8">
    <w:name w:val="WW8Num4z8"/>
    <w:rsid w:val="00AA2238"/>
  </w:style>
  <w:style w:type="character" w:customStyle="1" w:styleId="WW8Num5z0">
    <w:name w:val="WW8Num5z0"/>
    <w:rsid w:val="00AA2238"/>
    <w:rPr>
      <w:rFonts w:hint="default"/>
    </w:rPr>
  </w:style>
  <w:style w:type="character" w:customStyle="1" w:styleId="WW8Num5z1">
    <w:name w:val="WW8Num5z1"/>
    <w:rsid w:val="00AA2238"/>
  </w:style>
  <w:style w:type="character" w:customStyle="1" w:styleId="WW8Num5z2">
    <w:name w:val="WW8Num5z2"/>
    <w:rsid w:val="00AA2238"/>
  </w:style>
  <w:style w:type="character" w:customStyle="1" w:styleId="WW8Num5z3">
    <w:name w:val="WW8Num5z3"/>
    <w:rsid w:val="00AA2238"/>
  </w:style>
  <w:style w:type="character" w:customStyle="1" w:styleId="WW8Num5z4">
    <w:name w:val="WW8Num5z4"/>
    <w:rsid w:val="00AA2238"/>
  </w:style>
  <w:style w:type="character" w:customStyle="1" w:styleId="WW8Num5z5">
    <w:name w:val="WW8Num5z5"/>
    <w:rsid w:val="00AA2238"/>
  </w:style>
  <w:style w:type="character" w:customStyle="1" w:styleId="WW8Num5z6">
    <w:name w:val="WW8Num5z6"/>
    <w:rsid w:val="00AA2238"/>
  </w:style>
  <w:style w:type="character" w:customStyle="1" w:styleId="WW8Num5z7">
    <w:name w:val="WW8Num5z7"/>
    <w:rsid w:val="00AA2238"/>
  </w:style>
  <w:style w:type="character" w:customStyle="1" w:styleId="WW8Num5z8">
    <w:name w:val="WW8Num5z8"/>
    <w:rsid w:val="00AA2238"/>
  </w:style>
  <w:style w:type="character" w:customStyle="1" w:styleId="WW8Num6z0">
    <w:name w:val="WW8Num6z0"/>
    <w:rsid w:val="00AA2238"/>
    <w:rPr>
      <w:rFonts w:cs="Times New Roman"/>
    </w:rPr>
  </w:style>
  <w:style w:type="character" w:customStyle="1" w:styleId="WW8Num7z0">
    <w:name w:val="WW8Num7z0"/>
    <w:rsid w:val="00AA2238"/>
    <w:rPr>
      <w:rFonts w:cs="Times New Roman" w:hint="default"/>
      <w:sz w:val="28"/>
    </w:rPr>
  </w:style>
  <w:style w:type="character" w:customStyle="1" w:styleId="WW8Num7z1">
    <w:name w:val="WW8Num7z1"/>
    <w:rsid w:val="00AA2238"/>
    <w:rPr>
      <w:rFonts w:cs="Times New Roman"/>
    </w:rPr>
  </w:style>
  <w:style w:type="character" w:customStyle="1" w:styleId="WW8Num8z0">
    <w:name w:val="WW8Num8z0"/>
    <w:rsid w:val="00AA2238"/>
    <w:rPr>
      <w:rFonts w:hint="default"/>
    </w:rPr>
  </w:style>
  <w:style w:type="character" w:customStyle="1" w:styleId="WW8Num8z1">
    <w:name w:val="WW8Num8z1"/>
    <w:rsid w:val="00AA2238"/>
  </w:style>
  <w:style w:type="character" w:customStyle="1" w:styleId="WW8Num8z2">
    <w:name w:val="WW8Num8z2"/>
    <w:rsid w:val="00AA2238"/>
  </w:style>
  <w:style w:type="character" w:customStyle="1" w:styleId="WW8Num8z3">
    <w:name w:val="WW8Num8z3"/>
    <w:rsid w:val="00AA2238"/>
  </w:style>
  <w:style w:type="character" w:customStyle="1" w:styleId="WW8Num8z4">
    <w:name w:val="WW8Num8z4"/>
    <w:rsid w:val="00AA2238"/>
  </w:style>
  <w:style w:type="character" w:customStyle="1" w:styleId="WW8Num8z5">
    <w:name w:val="WW8Num8z5"/>
    <w:rsid w:val="00AA2238"/>
  </w:style>
  <w:style w:type="character" w:customStyle="1" w:styleId="WW8Num8z6">
    <w:name w:val="WW8Num8z6"/>
    <w:rsid w:val="00AA2238"/>
  </w:style>
  <w:style w:type="character" w:customStyle="1" w:styleId="WW8Num8z7">
    <w:name w:val="WW8Num8z7"/>
    <w:rsid w:val="00AA2238"/>
  </w:style>
  <w:style w:type="character" w:customStyle="1" w:styleId="WW8Num8z8">
    <w:name w:val="WW8Num8z8"/>
    <w:rsid w:val="00AA2238"/>
  </w:style>
  <w:style w:type="character" w:customStyle="1" w:styleId="WW8Num9z0">
    <w:name w:val="WW8Num9z0"/>
    <w:rsid w:val="00AA2238"/>
    <w:rPr>
      <w:rFonts w:hint="default"/>
    </w:rPr>
  </w:style>
  <w:style w:type="character" w:customStyle="1" w:styleId="WW8Num9z1">
    <w:name w:val="WW8Num9z1"/>
    <w:rsid w:val="00AA2238"/>
  </w:style>
  <w:style w:type="character" w:customStyle="1" w:styleId="WW8Num9z2">
    <w:name w:val="WW8Num9z2"/>
    <w:rsid w:val="00AA2238"/>
  </w:style>
  <w:style w:type="character" w:customStyle="1" w:styleId="WW8Num9z3">
    <w:name w:val="WW8Num9z3"/>
    <w:rsid w:val="00AA2238"/>
  </w:style>
  <w:style w:type="character" w:customStyle="1" w:styleId="WW8Num9z4">
    <w:name w:val="WW8Num9z4"/>
    <w:rsid w:val="00AA2238"/>
  </w:style>
  <w:style w:type="character" w:customStyle="1" w:styleId="WW8Num9z5">
    <w:name w:val="WW8Num9z5"/>
    <w:rsid w:val="00AA2238"/>
  </w:style>
  <w:style w:type="character" w:customStyle="1" w:styleId="WW8Num9z6">
    <w:name w:val="WW8Num9z6"/>
    <w:rsid w:val="00AA2238"/>
  </w:style>
  <w:style w:type="character" w:customStyle="1" w:styleId="WW8Num9z7">
    <w:name w:val="WW8Num9z7"/>
    <w:rsid w:val="00AA2238"/>
  </w:style>
  <w:style w:type="character" w:customStyle="1" w:styleId="WW8Num9z8">
    <w:name w:val="WW8Num9z8"/>
    <w:rsid w:val="00AA2238"/>
  </w:style>
  <w:style w:type="character" w:customStyle="1" w:styleId="WW8Num10z0">
    <w:name w:val="WW8Num10z0"/>
    <w:rsid w:val="00AA2238"/>
  </w:style>
  <w:style w:type="character" w:customStyle="1" w:styleId="WW8Num10z1">
    <w:name w:val="WW8Num10z1"/>
    <w:rsid w:val="00AA2238"/>
  </w:style>
  <w:style w:type="character" w:customStyle="1" w:styleId="WW8Num10z2">
    <w:name w:val="WW8Num10z2"/>
    <w:rsid w:val="00AA2238"/>
  </w:style>
  <w:style w:type="character" w:customStyle="1" w:styleId="WW8Num10z3">
    <w:name w:val="WW8Num10z3"/>
    <w:rsid w:val="00AA2238"/>
  </w:style>
  <w:style w:type="character" w:customStyle="1" w:styleId="WW8Num10z4">
    <w:name w:val="WW8Num10z4"/>
    <w:rsid w:val="00AA2238"/>
  </w:style>
  <w:style w:type="character" w:customStyle="1" w:styleId="WW8Num10z5">
    <w:name w:val="WW8Num10z5"/>
    <w:rsid w:val="00AA2238"/>
  </w:style>
  <w:style w:type="character" w:customStyle="1" w:styleId="WW8Num10z6">
    <w:name w:val="WW8Num10z6"/>
    <w:rsid w:val="00AA2238"/>
  </w:style>
  <w:style w:type="character" w:customStyle="1" w:styleId="WW8Num10z7">
    <w:name w:val="WW8Num10z7"/>
    <w:rsid w:val="00AA2238"/>
  </w:style>
  <w:style w:type="character" w:customStyle="1" w:styleId="WW8Num10z8">
    <w:name w:val="WW8Num10z8"/>
    <w:rsid w:val="00AA2238"/>
  </w:style>
  <w:style w:type="character" w:customStyle="1" w:styleId="WW8Num11z0">
    <w:name w:val="WW8Num11z0"/>
    <w:rsid w:val="00AA2238"/>
    <w:rPr>
      <w:rFonts w:hint="default"/>
    </w:rPr>
  </w:style>
  <w:style w:type="character" w:customStyle="1" w:styleId="WW8Num11z1">
    <w:name w:val="WW8Num11z1"/>
    <w:rsid w:val="00AA2238"/>
  </w:style>
  <w:style w:type="character" w:customStyle="1" w:styleId="WW8Num11z2">
    <w:name w:val="WW8Num11z2"/>
    <w:rsid w:val="00AA2238"/>
  </w:style>
  <w:style w:type="character" w:customStyle="1" w:styleId="WW8Num11z3">
    <w:name w:val="WW8Num11z3"/>
    <w:rsid w:val="00AA2238"/>
  </w:style>
  <w:style w:type="character" w:customStyle="1" w:styleId="WW8Num11z4">
    <w:name w:val="WW8Num11z4"/>
    <w:rsid w:val="00AA2238"/>
  </w:style>
  <w:style w:type="character" w:customStyle="1" w:styleId="WW8Num11z5">
    <w:name w:val="WW8Num11z5"/>
    <w:rsid w:val="00AA2238"/>
  </w:style>
  <w:style w:type="character" w:customStyle="1" w:styleId="WW8Num11z6">
    <w:name w:val="WW8Num11z6"/>
    <w:rsid w:val="00AA2238"/>
  </w:style>
  <w:style w:type="character" w:customStyle="1" w:styleId="WW8Num11z7">
    <w:name w:val="WW8Num11z7"/>
    <w:rsid w:val="00AA2238"/>
  </w:style>
  <w:style w:type="character" w:customStyle="1" w:styleId="WW8Num11z8">
    <w:name w:val="WW8Num11z8"/>
    <w:rsid w:val="00AA2238"/>
  </w:style>
  <w:style w:type="character" w:customStyle="1" w:styleId="1">
    <w:name w:val="Основной шрифт абзаца1"/>
    <w:rsid w:val="00AA2238"/>
  </w:style>
  <w:style w:type="character" w:styleId="a3">
    <w:name w:val="Hyperlink"/>
    <w:rsid w:val="00AA2238"/>
    <w:rPr>
      <w:color w:val="0000FF"/>
      <w:u w:val="single"/>
    </w:rPr>
  </w:style>
  <w:style w:type="character" w:customStyle="1" w:styleId="rvts0">
    <w:name w:val="rvts0"/>
    <w:rsid w:val="00AA2238"/>
    <w:rPr>
      <w:rFonts w:cs="Times New Roman"/>
    </w:rPr>
  </w:style>
  <w:style w:type="character" w:customStyle="1" w:styleId="FontStyle31">
    <w:name w:val="Font Style31"/>
    <w:rsid w:val="00AA2238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sid w:val="00AA2238"/>
    <w:rPr>
      <w:rFonts w:cs="Times New Roman"/>
    </w:rPr>
  </w:style>
  <w:style w:type="character" w:styleId="a4">
    <w:name w:val="page number"/>
    <w:rsid w:val="00AA2238"/>
    <w:rPr>
      <w:rFonts w:cs="Times New Roman"/>
    </w:rPr>
  </w:style>
  <w:style w:type="character" w:customStyle="1" w:styleId="21">
    <w:name w:val="Заголовок 2 Знак"/>
    <w:rsid w:val="00AA2238"/>
    <w:rPr>
      <w:b/>
      <w:sz w:val="32"/>
      <w:lang w:eastAsia="zh-CN"/>
    </w:rPr>
  </w:style>
  <w:style w:type="character" w:customStyle="1" w:styleId="rvts15">
    <w:name w:val="rvts15"/>
    <w:rsid w:val="00AA2238"/>
  </w:style>
  <w:style w:type="character" w:customStyle="1" w:styleId="a5">
    <w:name w:val="Нижний колонтитул Знак"/>
    <w:rsid w:val="00AA2238"/>
    <w:rPr>
      <w:sz w:val="24"/>
      <w:lang w:eastAsia="zh-CN"/>
    </w:rPr>
  </w:style>
  <w:style w:type="character" w:customStyle="1" w:styleId="22">
    <w:name w:val="Основной текст с отступом 2 Знак"/>
    <w:rsid w:val="00AA2238"/>
    <w:rPr>
      <w:sz w:val="28"/>
      <w:lang w:eastAsia="zh-CN"/>
    </w:rPr>
  </w:style>
  <w:style w:type="character" w:customStyle="1" w:styleId="a6">
    <w:name w:val="Символ нумерации"/>
    <w:rsid w:val="00AA2238"/>
  </w:style>
  <w:style w:type="paragraph" w:customStyle="1" w:styleId="a7">
    <w:name w:val="Заголовок"/>
    <w:basedOn w:val="a"/>
    <w:next w:val="a8"/>
    <w:rsid w:val="00AA223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rsid w:val="00AA2238"/>
    <w:pPr>
      <w:spacing w:after="140" w:line="288" w:lineRule="auto"/>
    </w:pPr>
  </w:style>
  <w:style w:type="paragraph" w:styleId="a9">
    <w:name w:val="List"/>
    <w:basedOn w:val="a8"/>
    <w:rsid w:val="00AA2238"/>
    <w:rPr>
      <w:rFonts w:cs="Mangal"/>
    </w:rPr>
  </w:style>
  <w:style w:type="paragraph" w:styleId="aa">
    <w:name w:val="caption"/>
    <w:basedOn w:val="a"/>
    <w:qFormat/>
    <w:rsid w:val="00AA22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AA223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A22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AA2238"/>
    <w:pPr>
      <w:suppressLineNumbers/>
    </w:pPr>
    <w:rPr>
      <w:rFonts w:cs="Mangal"/>
    </w:rPr>
  </w:style>
  <w:style w:type="paragraph" w:customStyle="1" w:styleId="rvps2">
    <w:name w:val="rvps2"/>
    <w:basedOn w:val="a"/>
    <w:rsid w:val="00AA2238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rsid w:val="00AA2238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A2238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rsid w:val="00AA2238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rsid w:val="00AA2238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rsid w:val="00AA2238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rsid w:val="00AA2238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AA2238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AA2238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rsid w:val="00AA2238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rsid w:val="00AA2238"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rsid w:val="00AA2238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AA2238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rsid w:val="00AA2238"/>
    <w:pPr>
      <w:suppressLineNumbers/>
    </w:pPr>
  </w:style>
  <w:style w:type="paragraph" w:customStyle="1" w:styleId="af1">
    <w:name w:val="Заголовок таблицы"/>
    <w:basedOn w:val="af0"/>
    <w:rsid w:val="00AA223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AA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xp12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xp12-kadri</dc:creator>
  <cp:keywords/>
  <cp:lastModifiedBy>Кузнецова Неля Миколаївна</cp:lastModifiedBy>
  <cp:revision>12</cp:revision>
  <cp:lastPrinted>2018-11-13T07:53:00Z</cp:lastPrinted>
  <dcterms:created xsi:type="dcterms:W3CDTF">2019-03-04T13:56:00Z</dcterms:created>
  <dcterms:modified xsi:type="dcterms:W3CDTF">2019-03-07T09:20:00Z</dcterms:modified>
</cp:coreProperties>
</file>