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6D1CD6" w:rsidRPr="006D1CD6" w:rsidTr="006D1CD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D1CD6" w:rsidRPr="006D1CD6" w:rsidRDefault="00826DA9" w:rsidP="006D1CD6">
            <w:pPr>
              <w:spacing w:before="229" w:after="229" w:line="240" w:lineRule="auto"/>
              <w:ind w:left="686" w:right="686"/>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sz w:val="24"/>
                <w:szCs w:val="24"/>
                <w:lang w:val="en-US"/>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68D1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tc>
      </w:tr>
      <w:tr w:rsidR="006D1CD6" w:rsidRPr="006D1CD6" w:rsidTr="006D1CD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D1CD6" w:rsidRPr="006D1CD6" w:rsidRDefault="006D1CD6" w:rsidP="006D1CD6">
            <w:pPr>
              <w:spacing w:before="457" w:after="0" w:line="240" w:lineRule="auto"/>
              <w:ind w:left="686" w:right="686"/>
              <w:jc w:val="center"/>
              <w:rPr>
                <w:rFonts w:ascii="Times New Roman" w:eastAsia="Times New Roman" w:hAnsi="Times New Roman" w:cs="Times New Roman"/>
                <w:sz w:val="24"/>
                <w:szCs w:val="24"/>
                <w:lang w:eastAsia="ru-RU"/>
              </w:rPr>
            </w:pPr>
            <w:r w:rsidRPr="006D1CD6">
              <w:rPr>
                <w:rFonts w:ascii="Times New Roman" w:eastAsia="Times New Roman" w:hAnsi="Times New Roman" w:cs="Times New Roman"/>
                <w:b/>
                <w:bCs/>
                <w:i/>
                <w:iCs/>
                <w:color w:val="000000"/>
                <w:sz w:val="36"/>
                <w:lang w:eastAsia="ru-RU"/>
              </w:rPr>
              <w:t>Указ</w:t>
            </w:r>
            <w:r w:rsidRPr="006D1CD6">
              <w:rPr>
                <w:rFonts w:ascii="Times New Roman" w:eastAsia="Times New Roman" w:hAnsi="Times New Roman" w:cs="Times New Roman"/>
                <w:sz w:val="24"/>
                <w:szCs w:val="24"/>
                <w:lang w:eastAsia="ru-RU"/>
              </w:rPr>
              <w:t> </w:t>
            </w:r>
            <w:r w:rsidRPr="006D1CD6">
              <w:rPr>
                <w:rFonts w:ascii="Times New Roman" w:eastAsia="Times New Roman" w:hAnsi="Times New Roman" w:cs="Times New Roman"/>
                <w:sz w:val="24"/>
                <w:szCs w:val="24"/>
                <w:lang w:eastAsia="ru-RU"/>
              </w:rPr>
              <w:br/>
            </w:r>
            <w:r w:rsidRPr="006D1CD6">
              <w:rPr>
                <w:rFonts w:ascii="Times New Roman" w:eastAsia="Times New Roman" w:hAnsi="Times New Roman" w:cs="Times New Roman"/>
                <w:b/>
                <w:bCs/>
                <w:i/>
                <w:iCs/>
                <w:color w:val="000000"/>
                <w:sz w:val="36"/>
                <w:lang w:eastAsia="ru-RU"/>
              </w:rPr>
              <w:t>Президента України</w:t>
            </w:r>
          </w:p>
        </w:tc>
      </w:tr>
    </w:tbl>
    <w:p w:rsidR="006D1CD6" w:rsidRPr="006D1CD6" w:rsidRDefault="006D1CD6" w:rsidP="006D1CD6">
      <w:pPr>
        <w:spacing w:before="457" w:after="686" w:line="240" w:lineRule="auto"/>
        <w:ind w:left="686" w:right="686"/>
        <w:jc w:val="center"/>
        <w:rPr>
          <w:rFonts w:ascii="Times New Roman" w:eastAsia="Times New Roman" w:hAnsi="Times New Roman" w:cs="Times New Roman"/>
          <w:sz w:val="24"/>
          <w:szCs w:val="24"/>
          <w:lang w:eastAsia="ru-RU"/>
        </w:rPr>
      </w:pPr>
      <w:bookmarkStart w:id="1" w:name="n3"/>
      <w:bookmarkEnd w:id="1"/>
      <w:r w:rsidRPr="006D1CD6">
        <w:rPr>
          <w:rFonts w:ascii="Times New Roman" w:eastAsia="Times New Roman" w:hAnsi="Times New Roman" w:cs="Times New Roman"/>
          <w:b/>
          <w:bCs/>
          <w:color w:val="000000"/>
          <w:sz w:val="32"/>
          <w:lang w:eastAsia="ru-RU"/>
        </w:rPr>
        <w:t>Про активізацію роботи щодо забезпечення прав людей з інвалідністю</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 w:name="n4"/>
      <w:bookmarkEnd w:id="2"/>
      <w:r w:rsidRPr="006D1CD6">
        <w:rPr>
          <w:rFonts w:ascii="Times New Roman" w:eastAsia="Times New Roman" w:hAnsi="Times New Roman" w:cs="Times New Roman"/>
          <w:sz w:val="24"/>
          <w:szCs w:val="24"/>
          <w:lang w:eastAsia="ru-RU"/>
        </w:rPr>
        <w:t>З метою забезпечення належних умов для реалізації соціально-економічних, політичних, особистих прав і свобод особами з інвалідністю, впровадження кращого світового досвіду у цій сфері, недопущення дискримінації, а також виконання зобов'язань, взятих Україною за</w:t>
      </w:r>
      <w:hyperlink r:id="rId4" w:tgtFrame="_blank" w:history="1">
        <w:r w:rsidRPr="006D1CD6">
          <w:rPr>
            <w:rFonts w:ascii="Times New Roman" w:eastAsia="Times New Roman" w:hAnsi="Times New Roman" w:cs="Times New Roman"/>
            <w:color w:val="000099"/>
            <w:sz w:val="24"/>
            <w:szCs w:val="24"/>
            <w:u w:val="single"/>
            <w:lang w:eastAsia="ru-RU"/>
          </w:rPr>
          <w:t>Конвенцією про права інвалідів</w:t>
        </w:r>
      </w:hyperlink>
      <w:r w:rsidRPr="006D1CD6">
        <w:rPr>
          <w:rFonts w:ascii="Times New Roman" w:eastAsia="Times New Roman" w:hAnsi="Times New Roman" w:cs="Times New Roman"/>
          <w:sz w:val="24"/>
          <w:szCs w:val="24"/>
          <w:lang w:eastAsia="ru-RU"/>
        </w:rPr>
        <w:t>, </w:t>
      </w:r>
      <w:r w:rsidRPr="006D1CD6">
        <w:rPr>
          <w:rFonts w:ascii="Times New Roman" w:eastAsia="Times New Roman" w:hAnsi="Times New Roman" w:cs="Times New Roman"/>
          <w:b/>
          <w:bCs/>
          <w:color w:val="000000"/>
          <w:spacing w:val="46"/>
          <w:sz w:val="24"/>
          <w:szCs w:val="24"/>
          <w:lang w:eastAsia="ru-RU"/>
        </w:rPr>
        <w:t>постановляю</w:t>
      </w:r>
      <w:r w:rsidRPr="006D1CD6">
        <w:rPr>
          <w:rFonts w:ascii="Times New Roman" w:eastAsia="Times New Roman" w:hAnsi="Times New Roman" w:cs="Times New Roman"/>
          <w:sz w:val="24"/>
          <w:szCs w:val="24"/>
          <w:lang w:eastAsia="ru-RU"/>
        </w:rPr>
        <w:t>:</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 w:name="n5"/>
      <w:bookmarkEnd w:id="3"/>
      <w:r w:rsidRPr="006D1CD6">
        <w:rPr>
          <w:rFonts w:ascii="Times New Roman" w:eastAsia="Times New Roman" w:hAnsi="Times New Roman" w:cs="Times New Roman"/>
          <w:sz w:val="24"/>
          <w:szCs w:val="24"/>
          <w:lang w:eastAsia="ru-RU"/>
        </w:rPr>
        <w:t>1. Установити, що Міжнародний день людей з інвалідністю відзначається в Україні щороку 3 грудня.</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4" w:name="n6"/>
      <w:bookmarkEnd w:id="4"/>
      <w:r w:rsidRPr="006D1CD6">
        <w:rPr>
          <w:rFonts w:ascii="Times New Roman" w:eastAsia="Times New Roman" w:hAnsi="Times New Roman" w:cs="Times New Roman"/>
          <w:sz w:val="24"/>
          <w:szCs w:val="24"/>
          <w:lang w:eastAsia="ru-RU"/>
        </w:rPr>
        <w:t>2. Визнати за необхідне привернути увагу суспільства до проблем людей з інвалідністю, невідкладно здійснити додаткові заходи, спрямовані на підтримку таких людей, зокрема осіб, які отримали інвалідність внаслідок поранення, контузії або каліцтва, одержаних під час безпосередньої участі в антитерористичній операції в Донецькій та Луганській областях, забезпеченні її проведення, осіб з інвалідністю з числа внутрішньо переміщених осіб.</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5" w:name="n7"/>
      <w:bookmarkEnd w:id="5"/>
      <w:r w:rsidRPr="006D1CD6">
        <w:rPr>
          <w:rFonts w:ascii="Times New Roman" w:eastAsia="Times New Roman" w:hAnsi="Times New Roman" w:cs="Times New Roman"/>
          <w:sz w:val="24"/>
          <w:szCs w:val="24"/>
          <w:lang w:eastAsia="ru-RU"/>
        </w:rPr>
        <w:t>3. Кабінету Міністрів України:</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6" w:name="n8"/>
      <w:bookmarkEnd w:id="6"/>
      <w:r w:rsidRPr="006D1CD6">
        <w:rPr>
          <w:rFonts w:ascii="Times New Roman" w:eastAsia="Times New Roman" w:hAnsi="Times New Roman" w:cs="Times New Roman"/>
          <w:sz w:val="24"/>
          <w:szCs w:val="24"/>
          <w:lang w:eastAsia="ru-RU"/>
        </w:rPr>
        <w:t>1) розробити за участю громадських об'єднань, які опікуються питаннями осіб з інвалідністю, та затвердити план заходів щодо реалізації рекомендацій Комітету ООН з прав інвалідів стосовно первинного звіту України про стан реалізації положень </w:t>
      </w:r>
      <w:hyperlink r:id="rId5" w:tgtFrame="_blank" w:history="1">
        <w:r w:rsidRPr="006D1CD6">
          <w:rPr>
            <w:rFonts w:ascii="Times New Roman" w:eastAsia="Times New Roman" w:hAnsi="Times New Roman" w:cs="Times New Roman"/>
            <w:color w:val="000099"/>
            <w:sz w:val="24"/>
            <w:szCs w:val="24"/>
            <w:u w:val="single"/>
            <w:lang w:eastAsia="ru-RU"/>
          </w:rPr>
          <w:t>Конвенції про права інвалідів</w:t>
        </w:r>
      </w:hyperlink>
      <w:r w:rsidRPr="006D1CD6">
        <w:rPr>
          <w:rFonts w:ascii="Times New Roman" w:eastAsia="Times New Roman" w:hAnsi="Times New Roman" w:cs="Times New Roman"/>
          <w:sz w:val="24"/>
          <w:szCs w:val="24"/>
          <w:lang w:eastAsia="ru-RU"/>
        </w:rPr>
        <w:t>;</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7" w:name="n9"/>
      <w:bookmarkEnd w:id="7"/>
      <w:r w:rsidRPr="006D1CD6">
        <w:rPr>
          <w:rFonts w:ascii="Times New Roman" w:eastAsia="Times New Roman" w:hAnsi="Times New Roman" w:cs="Times New Roman"/>
          <w:sz w:val="24"/>
          <w:szCs w:val="24"/>
          <w:lang w:eastAsia="ru-RU"/>
        </w:rPr>
        <w:t>2) невідкладно опрацювати питання стосовно забезпечення відшкодування витрат, пов'язаних з тимчасовим проживанням внутрішньо переміщених осіб з інвалідністю у санаторіях, та вирішення в установленому порядку питання надання таким особам житлових приміщень або соціального житла, придатних для проживання маломобільних груп населення;</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8" w:name="n10"/>
      <w:bookmarkEnd w:id="8"/>
      <w:r w:rsidRPr="006D1CD6">
        <w:rPr>
          <w:rFonts w:ascii="Times New Roman" w:eastAsia="Times New Roman" w:hAnsi="Times New Roman" w:cs="Times New Roman"/>
          <w:sz w:val="24"/>
          <w:szCs w:val="24"/>
          <w:lang w:eastAsia="ru-RU"/>
        </w:rPr>
        <w:t>3) визначити порядок проведення безоплатної психологічної, медико-психологічної реабілітації військовослужбовців, учасників бойових дій та прирівняних до них осіб, осіб, звільнених з військової служби, які брали безпосередню участь в антитерористичній операції чи виконували службово-бойові завдання в екстремальних (бойових) умовах, у відповідних центрах та відшкодування вартості проїзду до цих центрів і назад, вивчити питання щодо можливості запровадження психологічного супроводу таких осіб та членів їх сімей за місцем проживання;</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9" w:name="n11"/>
      <w:bookmarkEnd w:id="9"/>
      <w:r w:rsidRPr="006D1CD6">
        <w:rPr>
          <w:rFonts w:ascii="Times New Roman" w:eastAsia="Times New Roman" w:hAnsi="Times New Roman" w:cs="Times New Roman"/>
          <w:sz w:val="24"/>
          <w:szCs w:val="24"/>
          <w:lang w:eastAsia="ru-RU"/>
        </w:rPr>
        <w:t>4) внести до 1 квітня 2016 року в установленому порядку на розгляд Верховної Ради України законопроекти щодо посилення відповідальності за порушення прав і законних інтересів осіб з інвалідністю, у тому числі стосовно унеможливлення ухилення від сплати адміністративно-господарських санкцій за незабезпечення працевлаштування осіб з інвалідністю;</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0" w:name="n12"/>
      <w:bookmarkEnd w:id="10"/>
      <w:r w:rsidRPr="006D1CD6">
        <w:rPr>
          <w:rFonts w:ascii="Times New Roman" w:eastAsia="Times New Roman" w:hAnsi="Times New Roman" w:cs="Times New Roman"/>
          <w:sz w:val="24"/>
          <w:szCs w:val="24"/>
          <w:lang w:eastAsia="ru-RU"/>
        </w:rPr>
        <w:lastRenderedPageBreak/>
        <w:t>5) забезпечити до 1 квітня 2016 року:</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1" w:name="n13"/>
      <w:bookmarkEnd w:id="11"/>
      <w:r w:rsidRPr="006D1CD6">
        <w:rPr>
          <w:rFonts w:ascii="Times New Roman" w:eastAsia="Times New Roman" w:hAnsi="Times New Roman" w:cs="Times New Roman"/>
          <w:sz w:val="24"/>
          <w:szCs w:val="24"/>
          <w:lang w:eastAsia="ru-RU"/>
        </w:rPr>
        <w:t>спрощення процедури підтвердження участі осіб в антитерористичній операції під час вирішення питання щодо надання таким особам статусу учасника бойових дій, інваліда війни та встановлення інвалідності;</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2" w:name="n14"/>
      <w:bookmarkEnd w:id="12"/>
      <w:r w:rsidRPr="006D1CD6">
        <w:rPr>
          <w:rFonts w:ascii="Times New Roman" w:eastAsia="Times New Roman" w:hAnsi="Times New Roman" w:cs="Times New Roman"/>
          <w:sz w:val="24"/>
          <w:szCs w:val="24"/>
          <w:lang w:eastAsia="ru-RU"/>
        </w:rPr>
        <w:t>визначення механізму забезпечення інвалідів, дітей-інвалідів з важкими формами інвалідності, які згідно з медичним висновком потребують постійного стороннього догляду, медичним патронажем (повсякденною допомогою) за місцем проживання (вдома);</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3" w:name="n15"/>
      <w:bookmarkEnd w:id="13"/>
      <w:r w:rsidRPr="006D1CD6">
        <w:rPr>
          <w:rFonts w:ascii="Times New Roman" w:eastAsia="Times New Roman" w:hAnsi="Times New Roman" w:cs="Times New Roman"/>
          <w:sz w:val="24"/>
          <w:szCs w:val="24"/>
          <w:lang w:eastAsia="ru-RU"/>
        </w:rPr>
        <w:t>розроблення і затвердження кваліфікаційних характеристик професій ерготерапевта та ергономіста, лікаря фізичної і реабілітаційної медицини, фізичного терапевта, а також вжиття заходів щодо запровадження навчання за відповідними спеціальностями;</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4" w:name="n16"/>
      <w:bookmarkEnd w:id="14"/>
      <w:r w:rsidRPr="006D1CD6">
        <w:rPr>
          <w:rFonts w:ascii="Times New Roman" w:eastAsia="Times New Roman" w:hAnsi="Times New Roman" w:cs="Times New Roman"/>
          <w:sz w:val="24"/>
          <w:szCs w:val="24"/>
          <w:lang w:eastAsia="ru-RU"/>
        </w:rPr>
        <w:t>6) опрацювати питання щодо збільшення розмірів винагород спортсменам-інвалідам України - чемпіонам, призерам Паралімпійських і Дефлімпійських ігор, інших міжнародних спортивних змагань та їх тренерам до розмірів винагород спортсменам України - чемпіонам і призерам Олімпійських ігор, інших міжнародних спортивних змагань та їх тренерам;</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5" w:name="n17"/>
      <w:bookmarkEnd w:id="15"/>
      <w:r w:rsidRPr="006D1CD6">
        <w:rPr>
          <w:rFonts w:ascii="Times New Roman" w:eastAsia="Times New Roman" w:hAnsi="Times New Roman" w:cs="Times New Roman"/>
          <w:sz w:val="24"/>
          <w:szCs w:val="24"/>
          <w:lang w:eastAsia="ru-RU"/>
        </w:rPr>
        <w:t>7) забезпечувати належне фінансування програм і заходів соціального захисту осіб з інвалідністю, а також функціонування та розвитку централізованого банку даних з проблем інвалідності.</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6" w:name="n18"/>
      <w:bookmarkEnd w:id="16"/>
      <w:r w:rsidRPr="006D1CD6">
        <w:rPr>
          <w:rFonts w:ascii="Times New Roman" w:eastAsia="Times New Roman" w:hAnsi="Times New Roman" w:cs="Times New Roman"/>
          <w:sz w:val="24"/>
          <w:szCs w:val="24"/>
          <w:lang w:eastAsia="ru-RU"/>
        </w:rPr>
        <w:t>4. Міністерству закордонних справ України разом з Міністерством соціальної політики України за участю представників громадських організацій, які опікуються питаннями осіб з інвалідністю, до 1 квітня 2016 року опрацювати питання щодо внесення змін до офіційного перекладу на українську мову </w:t>
      </w:r>
      <w:hyperlink r:id="rId6" w:tgtFrame="_blank" w:history="1">
        <w:r w:rsidRPr="006D1CD6">
          <w:rPr>
            <w:rFonts w:ascii="Times New Roman" w:eastAsia="Times New Roman" w:hAnsi="Times New Roman" w:cs="Times New Roman"/>
            <w:color w:val="000099"/>
            <w:sz w:val="24"/>
            <w:szCs w:val="24"/>
            <w:u w:val="single"/>
            <w:lang w:eastAsia="ru-RU"/>
          </w:rPr>
          <w:t>Конвенції про права інвалідів</w:t>
        </w:r>
      </w:hyperlink>
      <w:r w:rsidRPr="006D1CD6">
        <w:rPr>
          <w:rFonts w:ascii="Times New Roman" w:eastAsia="Times New Roman" w:hAnsi="Times New Roman" w:cs="Times New Roman"/>
          <w:sz w:val="24"/>
          <w:szCs w:val="24"/>
          <w:lang w:eastAsia="ru-RU"/>
        </w:rPr>
        <w:t> і </w:t>
      </w:r>
      <w:hyperlink r:id="rId7" w:tgtFrame="_blank" w:history="1">
        <w:r w:rsidRPr="006D1CD6">
          <w:rPr>
            <w:rFonts w:ascii="Times New Roman" w:eastAsia="Times New Roman" w:hAnsi="Times New Roman" w:cs="Times New Roman"/>
            <w:color w:val="000099"/>
            <w:sz w:val="24"/>
            <w:szCs w:val="24"/>
            <w:u w:val="single"/>
            <w:lang w:eastAsia="ru-RU"/>
          </w:rPr>
          <w:t>Факультативного протоколу</w:t>
        </w:r>
      </w:hyperlink>
      <w:r w:rsidRPr="006D1CD6">
        <w:rPr>
          <w:rFonts w:ascii="Times New Roman" w:eastAsia="Times New Roman" w:hAnsi="Times New Roman" w:cs="Times New Roman"/>
          <w:sz w:val="24"/>
          <w:szCs w:val="24"/>
          <w:lang w:eastAsia="ru-RU"/>
        </w:rPr>
        <w:t> до неї, ратифікованих Законом України від 16 грудня 2009 року </w:t>
      </w:r>
      <w:hyperlink r:id="rId8" w:tgtFrame="_blank" w:history="1">
        <w:r w:rsidRPr="006D1CD6">
          <w:rPr>
            <w:rFonts w:ascii="Times New Roman" w:eastAsia="Times New Roman" w:hAnsi="Times New Roman" w:cs="Times New Roman"/>
            <w:color w:val="000099"/>
            <w:sz w:val="24"/>
            <w:szCs w:val="24"/>
            <w:u w:val="single"/>
            <w:lang w:eastAsia="ru-RU"/>
          </w:rPr>
          <w:t>№ 1767-VI</w:t>
        </w:r>
      </w:hyperlink>
      <w:r w:rsidRPr="006D1CD6">
        <w:rPr>
          <w:rFonts w:ascii="Times New Roman" w:eastAsia="Times New Roman" w:hAnsi="Times New Roman" w:cs="Times New Roman"/>
          <w:sz w:val="24"/>
          <w:szCs w:val="24"/>
          <w:lang w:eastAsia="ru-RU"/>
        </w:rPr>
        <w:t>, з урахуванням рекомендацій Комітету ООН з прав інвалідів стосовно первинного звіту України про стан реалізації положень зазначеної Конвенції та внести в установленому порядку відповідні пропозиції.</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7" w:name="n19"/>
      <w:bookmarkEnd w:id="17"/>
      <w:r w:rsidRPr="006D1CD6">
        <w:rPr>
          <w:rFonts w:ascii="Times New Roman" w:eastAsia="Times New Roman" w:hAnsi="Times New Roman" w:cs="Times New Roman"/>
          <w:sz w:val="24"/>
          <w:szCs w:val="24"/>
          <w:lang w:eastAsia="ru-RU"/>
        </w:rPr>
        <w:t>5. Обласним, Київській міській державним адміністраціям:</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8" w:name="n20"/>
      <w:bookmarkEnd w:id="18"/>
      <w:r w:rsidRPr="006D1CD6">
        <w:rPr>
          <w:rFonts w:ascii="Times New Roman" w:eastAsia="Times New Roman" w:hAnsi="Times New Roman" w:cs="Times New Roman"/>
          <w:sz w:val="24"/>
          <w:szCs w:val="24"/>
          <w:lang w:eastAsia="ru-RU"/>
        </w:rPr>
        <w:t>1) проаналізувати протягом першого кварталу 2016 року проблемні питання виконання на місцевому рівні норм законодавства щодо захисту прав і законних інтересів людей з інвалідністю, зокрема </w:t>
      </w:r>
      <w:hyperlink r:id="rId9" w:tgtFrame="_blank" w:history="1">
        <w:r w:rsidRPr="006D1CD6">
          <w:rPr>
            <w:rFonts w:ascii="Times New Roman" w:eastAsia="Times New Roman" w:hAnsi="Times New Roman" w:cs="Times New Roman"/>
            <w:color w:val="000099"/>
            <w:sz w:val="24"/>
            <w:szCs w:val="24"/>
            <w:u w:val="single"/>
            <w:lang w:eastAsia="ru-RU"/>
          </w:rPr>
          <w:t>Конвенції про права інвалідів</w:t>
        </w:r>
      </w:hyperlink>
      <w:r w:rsidRPr="006D1CD6">
        <w:rPr>
          <w:rFonts w:ascii="Times New Roman" w:eastAsia="Times New Roman" w:hAnsi="Times New Roman" w:cs="Times New Roman"/>
          <w:sz w:val="24"/>
          <w:szCs w:val="24"/>
          <w:lang w:eastAsia="ru-RU"/>
        </w:rPr>
        <w:t>, розробити за участю представників громадських організацій, які опікуються питаннями осіб з інвалідністю, та затвердити (актуалізувати) відповідні програми (плани заходів) з урахуванням рекомендацій Комітету ООН з прав інвалідів стосовно первинного звіту України про стан реалізації положень зазначеної Конвенції;</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19" w:name="n21"/>
      <w:bookmarkEnd w:id="19"/>
      <w:r w:rsidRPr="006D1CD6">
        <w:rPr>
          <w:rFonts w:ascii="Times New Roman" w:eastAsia="Times New Roman" w:hAnsi="Times New Roman" w:cs="Times New Roman"/>
          <w:sz w:val="24"/>
          <w:szCs w:val="24"/>
          <w:lang w:eastAsia="ru-RU"/>
        </w:rPr>
        <w:t>2) вживати в установленому порядку заходів щодо:</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0" w:name="n22"/>
      <w:bookmarkEnd w:id="20"/>
      <w:r w:rsidRPr="006D1CD6">
        <w:rPr>
          <w:rFonts w:ascii="Times New Roman" w:eastAsia="Times New Roman" w:hAnsi="Times New Roman" w:cs="Times New Roman"/>
          <w:sz w:val="24"/>
          <w:szCs w:val="24"/>
          <w:lang w:eastAsia="ru-RU"/>
        </w:rPr>
        <w:t>забезпечення медичної, психологічної, професійної реабілітації та соціальної адаптації осіб з інвалідністю, у тому числі з числа учасників антитерористичної операції та внутрішньо переміщених осіб;</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1" w:name="n23"/>
      <w:bookmarkEnd w:id="21"/>
      <w:r w:rsidRPr="006D1CD6">
        <w:rPr>
          <w:rFonts w:ascii="Times New Roman" w:eastAsia="Times New Roman" w:hAnsi="Times New Roman" w:cs="Times New Roman"/>
          <w:sz w:val="24"/>
          <w:szCs w:val="24"/>
          <w:lang w:eastAsia="ru-RU"/>
        </w:rPr>
        <w:t>надання внутрішньо переміщеним особам зі стійкими фізичними, психічними, інтелектуальними або сенсорними порушеннями житлових приміщень або соціального житла, придатних для їх проживання;</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2" w:name="n24"/>
      <w:bookmarkEnd w:id="22"/>
      <w:r w:rsidRPr="006D1CD6">
        <w:rPr>
          <w:rFonts w:ascii="Times New Roman" w:eastAsia="Times New Roman" w:hAnsi="Times New Roman" w:cs="Times New Roman"/>
          <w:sz w:val="24"/>
          <w:szCs w:val="24"/>
          <w:lang w:eastAsia="ru-RU"/>
        </w:rPr>
        <w:t>поетапного збільшення на автобусних маршрутах загального користування кількості транспортних засобів, пристосованих для перевезення осіб з інвалідністю, зокрема шляхом включення відповідних вимог до умов конкурсу з перевезення пасажирів на автобусних маршрутах загального користування;</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3" w:name="n25"/>
      <w:bookmarkEnd w:id="23"/>
      <w:r w:rsidRPr="006D1CD6">
        <w:rPr>
          <w:rFonts w:ascii="Times New Roman" w:eastAsia="Times New Roman" w:hAnsi="Times New Roman" w:cs="Times New Roman"/>
          <w:sz w:val="24"/>
          <w:szCs w:val="24"/>
          <w:lang w:eastAsia="ru-RU"/>
        </w:rPr>
        <w:lastRenderedPageBreak/>
        <w:t>3) забезпечити започаткування субтитрування або переклад на жестову мову офіційних повідомлень, виступів, звернень на телебаченні голів місцевих державних адміністрацій, їх заступників, керівників структурних підрозділів місцевих державних адміністрацій;</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4" w:name="n26"/>
      <w:bookmarkEnd w:id="24"/>
      <w:r w:rsidRPr="006D1CD6">
        <w:rPr>
          <w:rFonts w:ascii="Times New Roman" w:eastAsia="Times New Roman" w:hAnsi="Times New Roman" w:cs="Times New Roman"/>
          <w:sz w:val="24"/>
          <w:szCs w:val="24"/>
          <w:lang w:eastAsia="ru-RU"/>
        </w:rPr>
        <w:t>4) вжити заходів щодо створення (модернізації) до 1 січня 2017 року офіційних веб-сайтів місцевих державних адміністрацій (їх структурних підрозділів) з урахуванням вимог законодавства стосовно забезпечення доступу до них користувачів з вадами зору та слуху;</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5" w:name="n27"/>
      <w:bookmarkEnd w:id="25"/>
      <w:r w:rsidRPr="006D1CD6">
        <w:rPr>
          <w:rFonts w:ascii="Times New Roman" w:eastAsia="Times New Roman" w:hAnsi="Times New Roman" w:cs="Times New Roman"/>
          <w:sz w:val="24"/>
          <w:szCs w:val="24"/>
          <w:lang w:eastAsia="ru-RU"/>
        </w:rPr>
        <w:t>5) забезпечувати постійну взаємодію з громадськими об'єднаннями, які опікуються питаннями осіб з інвалідністю, зокрема, шляхом активізації діяльності відповідних допоміжних органів місцевих державних адміністрацій, включення представників зазначених об'єднань до складу таких органів, залучення їх до підготовки рішень, що стосуються прав та інтересів осіб з інвалідністю;</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6" w:name="n28"/>
      <w:bookmarkEnd w:id="26"/>
      <w:r w:rsidRPr="006D1CD6">
        <w:rPr>
          <w:rFonts w:ascii="Times New Roman" w:eastAsia="Times New Roman" w:hAnsi="Times New Roman" w:cs="Times New Roman"/>
          <w:sz w:val="24"/>
          <w:szCs w:val="24"/>
          <w:lang w:eastAsia="ru-RU"/>
        </w:rPr>
        <w:t>6) активізувати діяльність комітетів забезпечення доступності інвалідів та інших маломобільних груп населення до об'єктів соціальної та інженерно-транспортної інфраструктури.</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7" w:name="n29"/>
      <w:bookmarkEnd w:id="27"/>
      <w:r w:rsidRPr="006D1CD6">
        <w:rPr>
          <w:rFonts w:ascii="Times New Roman" w:eastAsia="Times New Roman" w:hAnsi="Times New Roman" w:cs="Times New Roman"/>
          <w:sz w:val="24"/>
          <w:szCs w:val="24"/>
          <w:lang w:eastAsia="ru-RU"/>
        </w:rPr>
        <w:t>6. Запропонувати органам місцевого самоврядування посилити увагу до розв'язання актуальних проблем осіб з інвалідністю, зокрема вирішення в установленому порядку питань щодо:</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8" w:name="n30"/>
      <w:bookmarkEnd w:id="28"/>
      <w:r w:rsidRPr="006D1CD6">
        <w:rPr>
          <w:rFonts w:ascii="Times New Roman" w:eastAsia="Times New Roman" w:hAnsi="Times New Roman" w:cs="Times New Roman"/>
          <w:sz w:val="24"/>
          <w:szCs w:val="24"/>
          <w:lang w:eastAsia="ru-RU"/>
        </w:rPr>
        <w:t>1) забезпечення контролю за дотриманням будівельних норм, державних стандартів і правил щодо доступності для маломобільних груп населення під час реконструкції, реставрації, капітального ремонту та будівництва об'єктів громадського та цивільного призначення, об'єктів благоустрою та дорожньо-транспортної інфраструктури;</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29" w:name="n31"/>
      <w:bookmarkEnd w:id="29"/>
      <w:r w:rsidRPr="006D1CD6">
        <w:rPr>
          <w:rFonts w:ascii="Times New Roman" w:eastAsia="Times New Roman" w:hAnsi="Times New Roman" w:cs="Times New Roman"/>
          <w:sz w:val="24"/>
          <w:szCs w:val="24"/>
          <w:lang w:eastAsia="ru-RU"/>
        </w:rPr>
        <w:t>2) оновлення рухомого складу місцевого пасажирського транспорту з урахуванням потреб осіб з інвалідністю;</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0" w:name="n32"/>
      <w:bookmarkEnd w:id="30"/>
      <w:r w:rsidRPr="006D1CD6">
        <w:rPr>
          <w:rFonts w:ascii="Times New Roman" w:eastAsia="Times New Roman" w:hAnsi="Times New Roman" w:cs="Times New Roman"/>
          <w:sz w:val="24"/>
          <w:szCs w:val="24"/>
          <w:lang w:eastAsia="ru-RU"/>
        </w:rPr>
        <w:t>3) сприяння статутній діяльності громадських об'єднань, які опікуються питаннями осіб з інвалідністю;</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1" w:name="n33"/>
      <w:bookmarkEnd w:id="31"/>
      <w:r w:rsidRPr="006D1CD6">
        <w:rPr>
          <w:rFonts w:ascii="Times New Roman" w:eastAsia="Times New Roman" w:hAnsi="Times New Roman" w:cs="Times New Roman"/>
          <w:sz w:val="24"/>
          <w:szCs w:val="24"/>
          <w:lang w:eastAsia="ru-RU"/>
        </w:rPr>
        <w:t>4) фінансування громадських робіт щодо супроводу осіб з інвалідністю по зору;</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2" w:name="n34"/>
      <w:bookmarkEnd w:id="32"/>
      <w:r w:rsidRPr="006D1CD6">
        <w:rPr>
          <w:rFonts w:ascii="Times New Roman" w:eastAsia="Times New Roman" w:hAnsi="Times New Roman" w:cs="Times New Roman"/>
          <w:sz w:val="24"/>
          <w:szCs w:val="24"/>
          <w:lang w:eastAsia="ru-RU"/>
        </w:rPr>
        <w:t>5) створення умов для навчання дітей з інвалідністю в інклюзивних групах (класах) навчальних закладів;</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3" w:name="n35"/>
      <w:bookmarkEnd w:id="33"/>
      <w:r w:rsidRPr="006D1CD6">
        <w:rPr>
          <w:rFonts w:ascii="Times New Roman" w:eastAsia="Times New Roman" w:hAnsi="Times New Roman" w:cs="Times New Roman"/>
          <w:sz w:val="24"/>
          <w:szCs w:val="24"/>
          <w:lang w:eastAsia="ru-RU"/>
        </w:rPr>
        <w:t>6) забезпечення із залученням недержавних суб'єктів надання особам з інвалідністю, у тому числі з числа учасників антитерористичної операції в Донецькій та Луганській областях та внутрішньо переміщених осіб, необхідних реабілітаційних (абілітаційних) і соціальних послуг, насамперед денного догляду, підтриманого проживання та представництва інтересів, соціального супроводу на робочому місці;</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4" w:name="n36"/>
      <w:bookmarkEnd w:id="34"/>
      <w:r w:rsidRPr="006D1CD6">
        <w:rPr>
          <w:rFonts w:ascii="Times New Roman" w:eastAsia="Times New Roman" w:hAnsi="Times New Roman" w:cs="Times New Roman"/>
          <w:sz w:val="24"/>
          <w:szCs w:val="24"/>
          <w:lang w:eastAsia="ru-RU"/>
        </w:rPr>
        <w:t>7) забезпечення осіб з інвалідністю лікарськими, технічними та іншими засобами.</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5" w:name="n37"/>
      <w:bookmarkEnd w:id="35"/>
      <w:r w:rsidRPr="006D1CD6">
        <w:rPr>
          <w:rFonts w:ascii="Times New Roman" w:eastAsia="Times New Roman" w:hAnsi="Times New Roman" w:cs="Times New Roman"/>
          <w:sz w:val="24"/>
          <w:szCs w:val="24"/>
          <w:lang w:eastAsia="ru-RU"/>
        </w:rPr>
        <w:t>7. Національному агентству України з питань державної служби до 1 липня 2016 року розробити рекомендації стосовно включення тематичних занять з вивчення положень </w:t>
      </w:r>
      <w:hyperlink r:id="rId10" w:tgtFrame="_blank" w:history="1">
        <w:r w:rsidRPr="006D1CD6">
          <w:rPr>
            <w:rFonts w:ascii="Times New Roman" w:eastAsia="Times New Roman" w:hAnsi="Times New Roman" w:cs="Times New Roman"/>
            <w:color w:val="000099"/>
            <w:sz w:val="24"/>
            <w:szCs w:val="24"/>
            <w:u w:val="single"/>
            <w:lang w:eastAsia="ru-RU"/>
          </w:rPr>
          <w:t>Конвенції про права інвалідів</w:t>
        </w:r>
      </w:hyperlink>
      <w:r w:rsidRPr="006D1CD6">
        <w:rPr>
          <w:rFonts w:ascii="Times New Roman" w:eastAsia="Times New Roman" w:hAnsi="Times New Roman" w:cs="Times New Roman"/>
          <w:sz w:val="24"/>
          <w:szCs w:val="24"/>
          <w:lang w:eastAsia="ru-RU"/>
        </w:rPr>
        <w:t> до змісту професійних програм підвищення кваліфікації державних службовців і посадових осіб місцевого самоврядування, а також включення, з урахуванням специфіки функціональних повноважень відповідних державних органів та їх структурних підрозділів, питань щодо знання положень зазначеної Конвенції до переліку питань для перевірки знання законодавства під час проведення іспиту кандидатів на заміщення вакантних посад державних службовців.</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6" w:name="n38"/>
      <w:bookmarkEnd w:id="36"/>
      <w:r w:rsidRPr="006D1CD6">
        <w:rPr>
          <w:rFonts w:ascii="Times New Roman" w:eastAsia="Times New Roman" w:hAnsi="Times New Roman" w:cs="Times New Roman"/>
          <w:sz w:val="24"/>
          <w:szCs w:val="24"/>
          <w:lang w:eastAsia="ru-RU"/>
        </w:rPr>
        <w:lastRenderedPageBreak/>
        <w:t>8. Національній академії державного управління при Президентові України вирішити до 1 липня 2016 року в установленому порядку питання щодо включення до навчальних програм, у тому числі професійних програм підвищення кваліфікації державних службовців і посадових осіб місцевого самоврядування, вивчення положень </w:t>
      </w:r>
      <w:hyperlink r:id="rId11" w:tgtFrame="_blank" w:history="1">
        <w:r w:rsidRPr="006D1CD6">
          <w:rPr>
            <w:rFonts w:ascii="Times New Roman" w:eastAsia="Times New Roman" w:hAnsi="Times New Roman" w:cs="Times New Roman"/>
            <w:color w:val="000099"/>
            <w:sz w:val="24"/>
            <w:szCs w:val="24"/>
            <w:u w:val="single"/>
            <w:lang w:eastAsia="ru-RU"/>
          </w:rPr>
          <w:t>Конвенції про права інвалідів</w:t>
        </w:r>
      </w:hyperlink>
      <w:r w:rsidRPr="006D1CD6">
        <w:rPr>
          <w:rFonts w:ascii="Times New Roman" w:eastAsia="Times New Roman" w:hAnsi="Times New Roman" w:cs="Times New Roman"/>
          <w:sz w:val="24"/>
          <w:szCs w:val="24"/>
          <w:lang w:eastAsia="ru-RU"/>
        </w:rPr>
        <w:t>, розробити необхідні навчально-методичні матеріали.</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7" w:name="n39"/>
      <w:bookmarkEnd w:id="37"/>
      <w:r w:rsidRPr="006D1CD6">
        <w:rPr>
          <w:rFonts w:ascii="Times New Roman" w:eastAsia="Times New Roman" w:hAnsi="Times New Roman" w:cs="Times New Roman"/>
          <w:sz w:val="24"/>
          <w:szCs w:val="24"/>
          <w:lang w:eastAsia="ru-RU"/>
        </w:rPr>
        <w:t>9. Державному комітету телебачення і радіомовлення України забезпечити широке висвітлення заходів з відзначення Міжнародного дня людей з інвалідністю.</w:t>
      </w:r>
    </w:p>
    <w:p w:rsidR="006D1CD6" w:rsidRPr="006D1CD6" w:rsidRDefault="006D1CD6" w:rsidP="006D1CD6">
      <w:pPr>
        <w:spacing w:after="229" w:line="240" w:lineRule="auto"/>
        <w:ind w:firstLine="686"/>
        <w:jc w:val="both"/>
        <w:rPr>
          <w:rFonts w:ascii="Times New Roman" w:eastAsia="Times New Roman" w:hAnsi="Times New Roman" w:cs="Times New Roman"/>
          <w:sz w:val="24"/>
          <w:szCs w:val="24"/>
          <w:lang w:eastAsia="ru-RU"/>
        </w:rPr>
      </w:pPr>
      <w:bookmarkStart w:id="38" w:name="n40"/>
      <w:bookmarkEnd w:id="38"/>
      <w:r w:rsidRPr="006D1CD6">
        <w:rPr>
          <w:rFonts w:ascii="Times New Roman" w:eastAsia="Times New Roman" w:hAnsi="Times New Roman" w:cs="Times New Roman"/>
          <w:sz w:val="24"/>
          <w:szCs w:val="24"/>
          <w:lang w:eastAsia="ru-RU"/>
        </w:rPr>
        <w:t>10. Цей Указ набирає чинності з дня його опублікування.</w:t>
      </w:r>
    </w:p>
    <w:tbl>
      <w:tblPr>
        <w:tblW w:w="5000" w:type="pct"/>
        <w:tblCellMar>
          <w:left w:w="0" w:type="dxa"/>
          <w:right w:w="0" w:type="dxa"/>
        </w:tblCellMar>
        <w:tblLook w:val="04A0" w:firstRow="1" w:lastRow="0" w:firstColumn="1" w:lastColumn="0" w:noHBand="0" w:noVBand="1"/>
      </w:tblPr>
      <w:tblGrid>
        <w:gridCol w:w="2893"/>
        <w:gridCol w:w="6752"/>
      </w:tblGrid>
      <w:tr w:rsidR="006D1CD6" w:rsidRPr="006D1CD6" w:rsidTr="006D1CD6">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D1CD6" w:rsidRPr="006D1CD6" w:rsidRDefault="006D1CD6" w:rsidP="006D1CD6">
            <w:pPr>
              <w:spacing w:before="457" w:after="229" w:line="240" w:lineRule="auto"/>
              <w:jc w:val="center"/>
              <w:rPr>
                <w:rFonts w:ascii="Times New Roman" w:eastAsia="Times New Roman" w:hAnsi="Times New Roman" w:cs="Times New Roman"/>
                <w:sz w:val="24"/>
                <w:szCs w:val="24"/>
                <w:lang w:eastAsia="ru-RU"/>
              </w:rPr>
            </w:pPr>
            <w:bookmarkStart w:id="39" w:name="n41"/>
            <w:bookmarkEnd w:id="39"/>
            <w:r w:rsidRPr="006D1CD6">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D1CD6" w:rsidRPr="006D1CD6" w:rsidRDefault="006D1CD6" w:rsidP="006D1CD6">
            <w:pPr>
              <w:spacing w:before="457" w:after="0" w:line="240" w:lineRule="auto"/>
              <w:jc w:val="right"/>
              <w:rPr>
                <w:rFonts w:ascii="Times New Roman" w:eastAsia="Times New Roman" w:hAnsi="Times New Roman" w:cs="Times New Roman"/>
                <w:sz w:val="24"/>
                <w:szCs w:val="24"/>
                <w:lang w:eastAsia="ru-RU"/>
              </w:rPr>
            </w:pPr>
            <w:r w:rsidRPr="006D1CD6">
              <w:rPr>
                <w:rFonts w:ascii="Times New Roman" w:eastAsia="Times New Roman" w:hAnsi="Times New Roman" w:cs="Times New Roman"/>
                <w:b/>
                <w:bCs/>
                <w:color w:val="000000"/>
                <w:sz w:val="24"/>
                <w:szCs w:val="24"/>
                <w:lang w:eastAsia="ru-RU"/>
              </w:rPr>
              <w:t>П.ПОРОШЕНКО</w:t>
            </w:r>
          </w:p>
        </w:tc>
      </w:tr>
      <w:tr w:rsidR="006D1CD6" w:rsidRPr="006D1CD6" w:rsidTr="006D1CD6">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1CD6" w:rsidRPr="006D1CD6" w:rsidRDefault="006D1CD6" w:rsidP="006D1CD6">
            <w:pPr>
              <w:spacing w:before="457" w:after="229" w:line="240" w:lineRule="auto"/>
              <w:jc w:val="center"/>
              <w:rPr>
                <w:rFonts w:ascii="Times New Roman" w:eastAsia="Times New Roman" w:hAnsi="Times New Roman" w:cs="Times New Roman"/>
                <w:color w:val="000000"/>
                <w:sz w:val="37"/>
                <w:szCs w:val="37"/>
                <w:lang w:eastAsia="ru-RU"/>
              </w:rPr>
            </w:pPr>
            <w:r w:rsidRPr="006D1CD6">
              <w:rPr>
                <w:rFonts w:ascii="Times New Roman" w:eastAsia="Times New Roman" w:hAnsi="Times New Roman" w:cs="Times New Roman"/>
                <w:b/>
                <w:bCs/>
                <w:color w:val="000000"/>
                <w:sz w:val="24"/>
                <w:szCs w:val="24"/>
                <w:lang w:eastAsia="ru-RU"/>
              </w:rPr>
              <w:t>м. Київ </w:t>
            </w:r>
            <w:r w:rsidRPr="006D1CD6">
              <w:rPr>
                <w:rFonts w:ascii="Times New Roman" w:eastAsia="Times New Roman" w:hAnsi="Times New Roman" w:cs="Times New Roman"/>
                <w:color w:val="000000"/>
                <w:sz w:val="37"/>
                <w:szCs w:val="37"/>
                <w:lang w:eastAsia="ru-RU"/>
              </w:rPr>
              <w:br/>
            </w:r>
            <w:r w:rsidRPr="006D1CD6">
              <w:rPr>
                <w:rFonts w:ascii="Times New Roman" w:eastAsia="Times New Roman" w:hAnsi="Times New Roman" w:cs="Times New Roman"/>
                <w:b/>
                <w:bCs/>
                <w:color w:val="000000"/>
                <w:sz w:val="24"/>
                <w:szCs w:val="24"/>
                <w:lang w:eastAsia="ru-RU"/>
              </w:rPr>
              <w:t>3 грудня 2015 року </w:t>
            </w:r>
            <w:r w:rsidRPr="006D1CD6">
              <w:rPr>
                <w:rFonts w:ascii="Times New Roman" w:eastAsia="Times New Roman" w:hAnsi="Times New Roman" w:cs="Times New Roman"/>
                <w:color w:val="000000"/>
                <w:sz w:val="37"/>
                <w:szCs w:val="37"/>
                <w:lang w:eastAsia="ru-RU"/>
              </w:rPr>
              <w:br/>
            </w:r>
            <w:r w:rsidRPr="006D1CD6">
              <w:rPr>
                <w:rFonts w:ascii="Times New Roman" w:eastAsia="Times New Roman" w:hAnsi="Times New Roman" w:cs="Times New Roman"/>
                <w:b/>
                <w:bCs/>
                <w:color w:val="000000"/>
                <w:sz w:val="24"/>
                <w:szCs w:val="24"/>
                <w:lang w:eastAsia="ru-RU"/>
              </w:rPr>
              <w:t>№ 678/2015</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1CD6" w:rsidRPr="006D1CD6" w:rsidRDefault="006D1CD6" w:rsidP="006D1CD6">
            <w:pPr>
              <w:spacing w:after="0" w:line="240" w:lineRule="auto"/>
              <w:jc w:val="both"/>
              <w:rPr>
                <w:rFonts w:ascii="Times New Roman" w:eastAsia="Times New Roman" w:hAnsi="Times New Roman" w:cs="Times New Roman"/>
                <w:color w:val="000000"/>
                <w:sz w:val="37"/>
                <w:szCs w:val="37"/>
                <w:lang w:eastAsia="ru-RU"/>
              </w:rPr>
            </w:pPr>
          </w:p>
        </w:tc>
      </w:tr>
    </w:tbl>
    <w:p w:rsidR="00722A2C" w:rsidRDefault="00722A2C"/>
    <w:sectPr w:rsidR="00722A2C" w:rsidSect="00722A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D6"/>
    <w:rsid w:val="006D1CD6"/>
    <w:rsid w:val="00722A2C"/>
    <w:rsid w:val="0082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A89BFA-2B7E-44E6-A865-30673429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D1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D1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
    <w:name w:val="rvts66"/>
    <w:basedOn w:val="a0"/>
    <w:rsid w:val="006D1CD6"/>
  </w:style>
  <w:style w:type="character" w:customStyle="1" w:styleId="apple-converted-space">
    <w:name w:val="apple-converted-space"/>
    <w:basedOn w:val="a0"/>
    <w:rsid w:val="006D1CD6"/>
  </w:style>
  <w:style w:type="paragraph" w:customStyle="1" w:styleId="rvps6">
    <w:name w:val="rvps6"/>
    <w:basedOn w:val="a"/>
    <w:rsid w:val="006D1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D1CD6"/>
  </w:style>
  <w:style w:type="paragraph" w:customStyle="1" w:styleId="rvps2">
    <w:name w:val="rvps2"/>
    <w:basedOn w:val="a"/>
    <w:rsid w:val="006D1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1CD6"/>
    <w:rPr>
      <w:color w:val="0000FF"/>
      <w:u w:val="single"/>
    </w:rPr>
  </w:style>
  <w:style w:type="character" w:customStyle="1" w:styleId="rvts52">
    <w:name w:val="rvts52"/>
    <w:basedOn w:val="a0"/>
    <w:rsid w:val="006D1CD6"/>
  </w:style>
  <w:style w:type="paragraph" w:customStyle="1" w:styleId="rvps4">
    <w:name w:val="rvps4"/>
    <w:basedOn w:val="a"/>
    <w:rsid w:val="006D1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6D1CD6"/>
  </w:style>
  <w:style w:type="paragraph" w:customStyle="1" w:styleId="rvps15">
    <w:name w:val="rvps15"/>
    <w:basedOn w:val="a"/>
    <w:rsid w:val="006D1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7039">
      <w:bodyDiv w:val="1"/>
      <w:marLeft w:val="0"/>
      <w:marRight w:val="0"/>
      <w:marTop w:val="0"/>
      <w:marBottom w:val="0"/>
      <w:divBdr>
        <w:top w:val="none" w:sz="0" w:space="0" w:color="auto"/>
        <w:left w:val="none" w:sz="0" w:space="0" w:color="auto"/>
        <w:bottom w:val="none" w:sz="0" w:space="0" w:color="auto"/>
        <w:right w:val="none" w:sz="0" w:space="0" w:color="auto"/>
      </w:divBdr>
      <w:divsChild>
        <w:div w:id="345985885">
          <w:marLeft w:val="0"/>
          <w:marRight w:val="0"/>
          <w:marTop w:val="0"/>
          <w:marBottom w:val="229"/>
          <w:divBdr>
            <w:top w:val="none" w:sz="0" w:space="0" w:color="auto"/>
            <w:left w:val="none" w:sz="0" w:space="0" w:color="auto"/>
            <w:bottom w:val="none" w:sz="0" w:space="0" w:color="auto"/>
            <w:right w:val="none" w:sz="0" w:space="0" w:color="auto"/>
          </w:divBdr>
        </w:div>
        <w:div w:id="677846702">
          <w:marLeft w:val="0"/>
          <w:marRight w:val="0"/>
          <w:marTop w:val="0"/>
          <w:marBottom w:val="2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7-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995_g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95_g71" TargetMode="External"/><Relationship Id="rId11" Type="http://schemas.openxmlformats.org/officeDocument/2006/relationships/hyperlink" Target="https://zakon.rada.gov.ua/laws/show/995_g71" TargetMode="External"/><Relationship Id="rId5" Type="http://schemas.openxmlformats.org/officeDocument/2006/relationships/hyperlink" Target="https://zakon.rada.gov.ua/laws/show/995_g71" TargetMode="External"/><Relationship Id="rId10" Type="http://schemas.openxmlformats.org/officeDocument/2006/relationships/hyperlink" Target="https://zakon.rada.gov.ua/laws/show/995_g71" TargetMode="External"/><Relationship Id="rId4" Type="http://schemas.openxmlformats.org/officeDocument/2006/relationships/hyperlink" Target="https://zakon.rada.gov.ua/laws/show/995_g71" TargetMode="External"/><Relationship Id="rId9" Type="http://schemas.openxmlformats.org/officeDocument/2006/relationships/hyperlink" Target="https://zakon.rada.gov.ua/laws/show/995_g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8457</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Iryna.Ragimova</dc:creator>
  <cp:keywords/>
  <dc:description/>
  <cp:lastModifiedBy>Груз Генадій Миколайович</cp:lastModifiedBy>
  <cp:revision>2</cp:revision>
  <dcterms:created xsi:type="dcterms:W3CDTF">2024-02-08T13:38:00Z</dcterms:created>
  <dcterms:modified xsi:type="dcterms:W3CDTF">2024-02-08T13:38:00Z</dcterms:modified>
</cp:coreProperties>
</file>