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EC" w:rsidRDefault="00DC21EC">
      <w:pPr>
        <w:pStyle w:val="20"/>
        <w:shd w:val="clear" w:color="auto" w:fill="auto"/>
        <w:tabs>
          <w:tab w:val="left" w:pos="5767"/>
        </w:tabs>
        <w:ind w:left="580"/>
      </w:pPr>
      <w:r>
        <w:rPr>
          <w:rStyle w:val="2Candara"/>
          <w:rFonts w:eastAsia="Arial Unicode MS"/>
        </w:rPr>
        <w:t>JK</w:t>
      </w:r>
      <w:r>
        <w:rPr>
          <w:lang w:val="ru-RU" w:eastAsia="ru-RU"/>
        </w:rPr>
        <w:t xml:space="preserve"> до наказу Департаменту </w:t>
      </w:r>
      <w:r>
        <w:t xml:space="preserve">комунальної власності </w:t>
      </w:r>
      <w:r>
        <w:rPr>
          <w:lang w:val="ru-RU" w:eastAsia="ru-RU"/>
        </w:rPr>
        <w:t>м.Киева</w:t>
      </w:r>
      <w:r>
        <w:rPr>
          <w:lang w:val="ru-RU" w:eastAsia="ru-RU"/>
        </w:rPr>
        <w:tab/>
      </w:r>
      <w:r>
        <w:t xml:space="preserve">Подається згідно з </w:t>
      </w:r>
      <w:r>
        <w:rPr>
          <w:lang w:val="ru-RU" w:eastAsia="ru-RU"/>
        </w:rPr>
        <w:t xml:space="preserve">пунктом 3 </w:t>
      </w:r>
      <w:r>
        <w:t>розпорядження Київської міської</w:t>
      </w:r>
    </w:p>
    <w:p w:rsidR="00DC21EC" w:rsidRDefault="00DC21EC">
      <w:pPr>
        <w:pStyle w:val="20"/>
        <w:shd w:val="clear" w:color="auto" w:fill="auto"/>
        <w:tabs>
          <w:tab w:val="left" w:pos="5767"/>
        </w:tabs>
        <w:ind w:left="480"/>
      </w:pPr>
      <w:r>
        <w:t>урядження виконавчого органу Київської міської ради</w:t>
      </w:r>
      <w:r>
        <w:tab/>
        <w:t>державної адміністрації від 01.11.2001 № 2323 (зі змінами) до</w:t>
      </w:r>
    </w:p>
    <w:p w:rsidR="00DC21EC" w:rsidRDefault="00DC21EC">
      <w:pPr>
        <w:pStyle w:val="20"/>
        <w:shd w:val="clear" w:color="auto" w:fill="auto"/>
        <w:tabs>
          <w:tab w:val="left" w:pos="5767"/>
        </w:tabs>
        <w:ind w:left="400"/>
      </w:pPr>
      <w:r>
        <w:t>діської міської державної адміністрації) від 24. 03.2014 № 86</w:t>
      </w:r>
      <w:r>
        <w:tab/>
        <w:t>Департамен ту комунальної власності м.Києва виконавчого</w:t>
      </w:r>
    </w:p>
    <w:p w:rsidR="00DC21EC" w:rsidRDefault="00DC21EC">
      <w:pPr>
        <w:pStyle w:val="20"/>
        <w:shd w:val="clear" w:color="auto" w:fill="auto"/>
        <w:spacing w:after="188"/>
        <w:ind w:left="5820"/>
      </w:pPr>
      <w:r>
        <w:t>органу Київської міської ради (Київської міської державної адміністрації) щоквартально та за рік в терміни, передбачені пунктом 5 постанови Кабінету МинісгрівУкраїни від 28.02.2000 №419 (зі змінами)</w:t>
      </w:r>
    </w:p>
    <w:p w:rsidR="00DC21EC" w:rsidRDefault="00DC21EC">
      <w:pPr>
        <w:pStyle w:val="30"/>
        <w:shd w:val="clear" w:color="auto" w:fill="auto"/>
        <w:spacing w:before="0"/>
        <w:ind w:right="6880"/>
      </w:pPr>
      <w:r>
        <w:t>Річний фінансовий план затверджено наказом від «  13»  03  2019 р. № 145</w:t>
      </w:r>
    </w:p>
    <w:p w:rsidR="00DC21EC" w:rsidRDefault="00DC21EC">
      <w:pPr>
        <w:pStyle w:val="20"/>
        <w:shd w:val="clear" w:color="auto" w:fill="auto"/>
        <w:tabs>
          <w:tab w:val="left" w:pos="2673"/>
        </w:tabs>
        <w:spacing w:line="200" w:lineRule="exact"/>
        <w:ind w:left="400"/>
        <w:rPr>
          <w:rStyle w:val="2TimesNewRoman3"/>
        </w:rPr>
      </w:pPr>
    </w:p>
    <w:p w:rsidR="00DC21EC" w:rsidRDefault="00DC21EC">
      <w:pPr>
        <w:pStyle w:val="20"/>
        <w:shd w:val="clear" w:color="auto" w:fill="auto"/>
        <w:tabs>
          <w:tab w:val="left" w:pos="2673"/>
        </w:tabs>
        <w:spacing w:line="200" w:lineRule="exact"/>
        <w:ind w:left="40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2.75pt;margin-top:-3.8pt;width:128pt;height:.05pt;z-index:-251658240;mso-wrap-distance-left:147.95pt;mso-wrap-distance-right:5pt;mso-wrap-distance-bottom:23.7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285"/>
                    <w:gridCol w:w="1274"/>
                  </w:tblGrid>
                  <w:tr w:rsidR="00DC21EC">
                    <w:trPr>
                      <w:trHeight w:hRule="exact" w:val="245"/>
                      <w:jc w:val="center"/>
                    </w:trPr>
                    <w:tc>
                      <w:tcPr>
                        <w:tcW w:w="25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21EC" w:rsidRDefault="00DC21EC">
                        <w:pPr>
                          <w:pStyle w:val="20"/>
                          <w:shd w:val="clear" w:color="auto" w:fill="auto"/>
                          <w:spacing w:line="200" w:lineRule="exact"/>
                          <w:jc w:val="center"/>
                        </w:pPr>
                        <w:r>
                          <w:rPr>
                            <w:rStyle w:val="2TimesNewRoman"/>
                          </w:rPr>
                          <w:t>Коди</w:t>
                        </w:r>
                      </w:p>
                    </w:tc>
                  </w:tr>
                  <w:tr w:rsidR="00DC21EC">
                    <w:trPr>
                      <w:trHeight w:hRule="exact" w:val="241"/>
                      <w:jc w:val="center"/>
                    </w:trPr>
                    <w:tc>
                      <w:tcPr>
                        <w:tcW w:w="12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21EC" w:rsidRDefault="00DC21EC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TimesNewRoman"/>
                          </w:rPr>
                          <w:t>За ЕДРПОУ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21EC" w:rsidRDefault="00DC21EC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TimesNewRoman"/>
                          </w:rPr>
                          <w:t>03768026</w:t>
                        </w:r>
                      </w:p>
                    </w:tc>
                  </w:tr>
                  <w:tr w:rsidR="00DC21EC">
                    <w:trPr>
                      <w:trHeight w:hRule="exact" w:val="238"/>
                      <w:jc w:val="center"/>
                    </w:trPr>
                    <w:tc>
                      <w:tcPr>
                        <w:tcW w:w="12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21EC" w:rsidRDefault="00DC21EC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TimesNewRoman"/>
                          </w:rPr>
                          <w:t>За СПОДУ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C21EC" w:rsidRDefault="00DC21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C21EC">
                    <w:trPr>
                      <w:trHeight w:hRule="exact" w:val="238"/>
                      <w:jc w:val="center"/>
                    </w:trPr>
                    <w:tc>
                      <w:tcPr>
                        <w:tcW w:w="128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21EC" w:rsidRDefault="00DC21EC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TimesNewRoman"/>
                          </w:rPr>
                          <w:t>За ЗКНГ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DC21EC" w:rsidRDefault="00DC21EC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DC21EC">
                    <w:trPr>
                      <w:trHeight w:hRule="exact" w:val="248"/>
                      <w:jc w:val="center"/>
                    </w:trPr>
                    <w:tc>
                      <w:tcPr>
                        <w:tcW w:w="12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21EC" w:rsidRDefault="00DC21EC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TimesNewRoman"/>
                          </w:rPr>
                          <w:t>За КВЕД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C21EC" w:rsidRDefault="00DC21EC">
                        <w:pPr>
                          <w:pStyle w:val="20"/>
                          <w:shd w:val="clear" w:color="auto" w:fill="auto"/>
                          <w:spacing w:line="200" w:lineRule="exact"/>
                          <w:jc w:val="left"/>
                        </w:pPr>
                        <w:r>
                          <w:rPr>
                            <w:rStyle w:val="2TimesNewRoman"/>
                          </w:rPr>
                          <w:t>93,19</w:t>
                        </w:r>
                      </w:p>
                    </w:tc>
                  </w:tr>
                </w:tbl>
                <w:p w:rsidR="00DC21EC" w:rsidRDefault="00DC21EC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>
        <w:rPr>
          <w:rStyle w:val="2TimesNewRoman3"/>
        </w:rPr>
        <w:t>Підприємство</w:t>
      </w:r>
      <w:r>
        <w:rPr>
          <w:rStyle w:val="2TimesNewRoman3"/>
        </w:rPr>
        <w:tab/>
      </w:r>
      <w:r>
        <w:t>КП «Спортивний комплекс»</w:t>
      </w:r>
    </w:p>
    <w:p w:rsidR="00DC21EC" w:rsidRDefault="00DC21EC">
      <w:pPr>
        <w:pStyle w:val="40"/>
        <w:shd w:val="clear" w:color="auto" w:fill="auto"/>
        <w:spacing w:before="0"/>
        <w:ind w:left="400" w:right="2840"/>
      </w:pPr>
      <w:r>
        <w:t>Орган управління Галузь</w:t>
      </w:r>
    </w:p>
    <w:p w:rsidR="00DC21EC" w:rsidRDefault="00DC21EC">
      <w:pPr>
        <w:pStyle w:val="50"/>
        <w:shd w:val="clear" w:color="auto" w:fill="auto"/>
        <w:tabs>
          <w:tab w:val="left" w:pos="2673"/>
        </w:tabs>
        <w:ind w:left="400" w:right="1380"/>
      </w:pPr>
      <w:r>
        <w:t>Вид економ, діяльності Місцезнаходження</w:t>
      </w:r>
      <w:r>
        <w:tab/>
        <w:t>543-2228</w:t>
      </w:r>
    </w:p>
    <w:p w:rsidR="00DC21EC" w:rsidRDefault="00DC21EC">
      <w:pPr>
        <w:pStyle w:val="40"/>
        <w:shd w:val="clear" w:color="auto" w:fill="auto"/>
        <w:spacing w:before="0" w:after="203"/>
        <w:ind w:left="400" w:right="3600"/>
      </w:pPr>
      <w:r>
        <w:t>Телефон Керівник</w:t>
      </w:r>
    </w:p>
    <w:p w:rsidR="00DC21EC" w:rsidRDefault="00DC21EC">
      <w:pPr>
        <w:pStyle w:val="22"/>
        <w:keepNext/>
        <w:keepLines/>
        <w:shd w:val="clear" w:color="auto" w:fill="auto"/>
        <w:spacing w:before="0" w:after="304"/>
        <w:ind w:right="80"/>
      </w:pPr>
      <w:bookmarkStart w:id="0" w:name="bookmark1"/>
      <w:r>
        <w:t>Звіт про виконання річного фінансового плану</w:t>
      </w:r>
      <w:r>
        <w:br/>
        <w:t>за 1 квартал 2019 року</w:t>
      </w:r>
      <w:bookmarkEnd w:id="0"/>
    </w:p>
    <w:p w:rsidR="00DC21EC" w:rsidRDefault="00DC21EC">
      <w:pPr>
        <w:pStyle w:val="11"/>
        <w:framePr w:w="10303" w:wrap="notBeside" w:vAnchor="text" w:hAnchor="text" w:xAlign="center" w:y="1"/>
        <w:shd w:val="clear" w:color="auto" w:fill="auto"/>
        <w:spacing w:line="200" w:lineRule="exact"/>
      </w:pPr>
      <w:r>
        <w:rPr>
          <w:rStyle w:val="a0"/>
        </w:rPr>
        <w:t>заповнюєть</w:t>
      </w:r>
      <w:r>
        <w:t xml:space="preserve">ся </w:t>
      </w:r>
      <w:r>
        <w:rPr>
          <w:rStyle w:val="a0"/>
        </w:rPr>
        <w:t>у тис, гри, з одним десятковим знаком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907"/>
        <w:gridCol w:w="1310"/>
        <w:gridCol w:w="1318"/>
        <w:gridCol w:w="1318"/>
        <w:gridCol w:w="1339"/>
      </w:tblGrid>
      <w:tr w:rsidR="00DC21EC">
        <w:trPr>
          <w:trHeight w:hRule="exact" w:val="482"/>
          <w:jc w:val="center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Показники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2TimesNewRoman2"/>
              </w:rPr>
              <w:t>Код</w:t>
            </w:r>
          </w:p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before="60" w:line="150" w:lineRule="exact"/>
              <w:jc w:val="center"/>
            </w:pPr>
            <w:r>
              <w:rPr>
                <w:rStyle w:val="2TimesNewRoman2"/>
              </w:rPr>
              <w:t>рядка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За звітний квартал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227" w:lineRule="exact"/>
              <w:jc w:val="center"/>
            </w:pPr>
            <w:r>
              <w:rPr>
                <w:rStyle w:val="2TimesNewRoman2"/>
              </w:rPr>
              <w:t>Наростаючим підсумком з початку року</w:t>
            </w:r>
          </w:p>
        </w:tc>
      </w:tr>
      <w:tr w:rsidR="00DC21EC">
        <w:trPr>
          <w:trHeight w:hRule="exact" w:val="396"/>
          <w:jc w:val="center"/>
        </w:trPr>
        <w:tc>
          <w:tcPr>
            <w:tcW w:w="411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framePr w:w="10303" w:wrap="notBeside" w:vAnchor="text" w:hAnchor="text" w:xAlign="center" w:y="1"/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framePr w:w="10303" w:wrap="notBeside" w:vAnchor="text" w:hAnchor="text" w:xAlign="center" w:y="1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План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Факт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План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Факт</w:t>
            </w:r>
          </w:p>
        </w:tc>
      </w:tr>
      <w:tr w:rsidR="00DC21EC">
        <w:trPr>
          <w:trHeight w:hRule="exact" w:val="22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6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TimesNewRoman2"/>
              </w:rPr>
              <w:t>І. Фінансові результати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428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209" w:lineRule="exact"/>
              <w:ind w:left="140"/>
              <w:jc w:val="left"/>
            </w:pPr>
            <w:r>
              <w:rPr>
                <w:rStyle w:val="2TimesNewRoman2"/>
              </w:rPr>
              <w:t>Дохід (виручка) від реалізації продукції (товарів, робіт, послуг),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1590.0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3424.6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1590.0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3424.6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в т.ч. за рахунок бюджетних коштів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  <w:rFonts w:eastAsia="Arial Unicode MS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2118.9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2118.9</w:t>
            </w:r>
          </w:p>
        </w:tc>
      </w:tr>
      <w:tr w:rsidR="00DC21EC">
        <w:trPr>
          <w:trHeight w:hRule="exact" w:val="21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TimesNewRoman2"/>
              </w:rPr>
              <w:t>Податок на додану вартість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265,0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217,6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265,0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217.6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TimesNewRoman2"/>
              </w:rPr>
              <w:t>Акцизний збір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  <w:rFonts w:eastAsia="Arial Unicode MS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30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TimesNewRoman2"/>
              </w:rPr>
              <w:t>Інші вирахування з доходу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42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205" w:lineRule="exact"/>
              <w:ind w:left="140"/>
              <w:jc w:val="left"/>
            </w:pPr>
            <w:r>
              <w:rPr>
                <w:rStyle w:val="2TimesNewRoman2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1325,0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r>
              <w:rPr>
                <w:rStyle w:val="2TimesNewRoman2"/>
              </w:rPr>
              <w:t xml:space="preserve"> 3207,0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1325,0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3207,0</w:t>
            </w:r>
          </w:p>
        </w:tc>
      </w:tr>
      <w:tr w:rsidR="00DC21EC">
        <w:trPr>
          <w:trHeight w:hRule="exact" w:val="43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209" w:lineRule="exact"/>
              <w:ind w:left="140"/>
              <w:jc w:val="left"/>
            </w:pPr>
            <w:r>
              <w:rPr>
                <w:rStyle w:val="2TimesNewRoman2"/>
              </w:rPr>
              <w:t>Собівартість реалізованої продукції (товарів, робіт, послуг)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3906,8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4457,0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3906,8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4457,0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TimesNewRoman2"/>
              </w:rPr>
              <w:t>у тому числі за економічними елементами: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Матеріальні затрати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061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1325,0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1243,7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1325,0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1243,7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Витрати на оплату праці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062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1520,0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1534,7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1520,0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1534.7</w:t>
            </w:r>
          </w:p>
        </w:tc>
      </w:tr>
      <w:tr w:rsidR="00DC21EC">
        <w:trPr>
          <w:trHeight w:hRule="exact" w:val="21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Відрахування на соціальні заходи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063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334,4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332,4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334.4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332,4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Амортизація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064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725,0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1247,4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725.0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1247.4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Інші операційні витрати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065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98,8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2,4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98,8</w:t>
            </w:r>
          </w:p>
        </w:tc>
      </w:tr>
      <w:tr w:rsidR="00DC21EC">
        <w:trPr>
          <w:trHeight w:hRule="exact" w:val="21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TimesNewRoman2"/>
              </w:rPr>
              <w:t>Валовий: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1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прибуток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071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збиток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2581,8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1250.0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2581,8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1250.0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TimesNewRoman2"/>
              </w:rPr>
              <w:t>Інші операційні доходи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3030,0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3030,0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124,4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460"/>
              <w:jc w:val="left"/>
            </w:pPr>
            <w:r>
              <w:rPr>
                <w:rStyle w:val="2TimesNewRoman2"/>
              </w:rPr>
              <w:t>у тому числі: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23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дохід від операційної оренди активів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081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70.2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70,1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70,2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70,1</w:t>
            </w:r>
          </w:p>
        </w:tc>
      </w:tr>
      <w:tr w:rsidR="00DC21EC">
        <w:trPr>
          <w:trHeight w:hRule="exact" w:val="21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одержані гранти та субсидії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082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2959,8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2959.8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42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205" w:lineRule="exact"/>
              <w:ind w:left="140"/>
              <w:jc w:val="left"/>
            </w:pPr>
            <w:r>
              <w:rPr>
                <w:rStyle w:val="2TimesNewRoman2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27.3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27,3</w:t>
            </w:r>
          </w:p>
        </w:tc>
      </w:tr>
      <w:tr w:rsidR="00DC21EC">
        <w:trPr>
          <w:trHeight w:hRule="exact" w:val="42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209" w:lineRule="exact"/>
              <w:ind w:left="140"/>
              <w:jc w:val="left"/>
            </w:pPr>
            <w:r>
              <w:rPr>
                <w:rStyle w:val="2TimesNewRoman2"/>
              </w:rPr>
              <w:t>Адм і ністрати ви і витрати (сума рядків з 091 по 095)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746,2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834,4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746,2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834,4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TimesNewRoman2"/>
              </w:rPr>
              <w:t>у тому числі за економічними елементами: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1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Матеріальні затрати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37,7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37,7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Витрати на оплату праці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092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550,0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669,5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550,0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669,5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Відрахування на соціальні заходи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093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121,0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147,3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121,0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147.3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Амортизація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094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1,6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7,5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1,6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Інші операційні витрати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095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16,0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16,0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TimesNewRoman2"/>
              </w:rPr>
              <w:t>Витрати на збут (сума рядків з 101 по 105):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TimesNewRoman2"/>
              </w:rPr>
              <w:t>утому числі за економічними елементами: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30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1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Матеріальні затрати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Витрати на оплату праці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Відрахування на соціальні заходи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  <w:rFonts w:eastAsia="Arial Unicode MS"/>
              </w:rPr>
              <w:t>—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Амортизація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80" w:lineRule="exact"/>
              <w:jc w:val="center"/>
            </w:pPr>
            <w:r>
              <w:rPr>
                <w:rStyle w:val="24pt"/>
                <w:rFonts w:eastAsia="Arial Unicode MS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340"/>
              <w:jc w:val="left"/>
            </w:pPr>
            <w:r>
              <w:rPr>
                <w:rStyle w:val="2TimesNewRoman2"/>
              </w:rPr>
              <w:t>Інші операційні витрати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48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r>
              <w:rPr>
                <w:rStyle w:val="2TimesNewRoman2"/>
              </w:rPr>
              <w:t>Інші операційні витрати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35.1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55,5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35,1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303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55,5</w:t>
            </w:r>
          </w:p>
        </w:tc>
      </w:tr>
    </w:tbl>
    <w:p w:rsidR="00DC21EC" w:rsidRDefault="00DC21EC">
      <w:pPr>
        <w:framePr w:w="10303" w:wrap="notBeside" w:vAnchor="text" w:hAnchor="text" w:xAlign="center" w:y="1"/>
        <w:rPr>
          <w:sz w:val="2"/>
          <w:szCs w:val="2"/>
        </w:rPr>
      </w:pPr>
    </w:p>
    <w:p w:rsidR="00DC21EC" w:rsidRDefault="00DC21EC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122"/>
        <w:gridCol w:w="900"/>
        <w:gridCol w:w="1310"/>
        <w:gridCol w:w="1314"/>
        <w:gridCol w:w="1310"/>
        <w:gridCol w:w="1332"/>
      </w:tblGrid>
      <w:tr w:rsidR="00DC21EC">
        <w:trPr>
          <w:trHeight w:hRule="exact" w:val="479"/>
          <w:jc w:val="center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Показники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after="60" w:line="150" w:lineRule="exact"/>
              <w:jc w:val="center"/>
            </w:pPr>
            <w:r>
              <w:rPr>
                <w:rStyle w:val="2TimesNewRoman2"/>
              </w:rPr>
              <w:t>Код</w:t>
            </w:r>
          </w:p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before="60" w:line="150" w:lineRule="exact"/>
              <w:jc w:val="center"/>
            </w:pPr>
            <w:r>
              <w:rPr>
                <w:rStyle w:val="2TimesNewRoman2"/>
              </w:rPr>
              <w:t>рядка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За звітний квартал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227" w:lineRule="exact"/>
              <w:jc w:val="center"/>
            </w:pPr>
            <w:r>
              <w:rPr>
                <w:rStyle w:val="2TimesNewRoman2"/>
              </w:rPr>
              <w:t>Наростаючим підсумком , початку року</w:t>
            </w:r>
          </w:p>
        </w:tc>
      </w:tr>
      <w:tr w:rsidR="00DC21EC">
        <w:trPr>
          <w:trHeight w:hRule="exact" w:val="392"/>
          <w:jc w:val="center"/>
        </w:trPr>
        <w:tc>
          <w:tcPr>
            <w:tcW w:w="41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framePr w:w="10289" w:wrap="notBeside" w:vAnchor="text" w:hAnchor="text" w:xAlign="center" w:y="1"/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framePr w:w="10289" w:wrap="notBeside" w:vAnchor="text" w:hAnchor="text" w:xAlign="center" w:y="1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План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Факт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План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Факт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6</w:t>
            </w:r>
          </w:p>
        </w:tc>
      </w:tr>
      <w:tr w:rsidR="00DC21EC">
        <w:trPr>
          <w:trHeight w:hRule="exact" w:val="21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(сума рядків з 111 по 115)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1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у тому числі за економічними елементами: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Матеріальні затрати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Витрати на оплату праці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Відрахування на соціальні заходи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Амортизація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Інші операційні витрати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35,1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55,5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35,1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55,5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Фінансові результати від операційної діяльності: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прибуток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збиток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333,1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2015,5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333,1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2015,5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Дохід від участі в капіталі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Інші фінансові доходи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09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Інші доходи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672,4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1246,3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672,4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1246,3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400"/>
              <w:jc w:val="left"/>
            </w:pPr>
            <w:r>
              <w:rPr>
                <w:rStyle w:val="2TimesNewRoman2"/>
              </w:rPr>
              <w:t>у тому числі: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дохід від реалізації фінансових інвестицій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152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дохід від безоплатно одержаних активів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154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672,4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1246,3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672,4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1246.3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Фінансові витрати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1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Витрати від участі в капіталі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Інші витрати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425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2TimesNewRoman2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09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400"/>
              <w:jc w:val="left"/>
            </w:pPr>
            <w:r>
              <w:rPr>
                <w:rStyle w:val="2TimesNewRoman2"/>
              </w:rPr>
              <w:t>прибуток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339,3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339.3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—*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400"/>
              <w:jc w:val="left"/>
            </w:pPr>
            <w:r>
              <w:rPr>
                <w:rStyle w:val="2TimesNewRoman2"/>
              </w:rPr>
              <w:t>збиток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192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769.2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769,2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Податок на прибуток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Чистий: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прибуток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339,3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339,3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збиток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769,2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769.2</w:t>
            </w:r>
          </w:p>
        </w:tc>
      </w:tr>
      <w:tr w:rsidR="00DC21EC">
        <w:trPr>
          <w:trHeight w:hRule="exact" w:val="428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212" w:lineRule="exact"/>
              <w:ind w:left="160"/>
              <w:jc w:val="left"/>
            </w:pPr>
            <w:r>
              <w:rPr>
                <w:rStyle w:val="2TimesNewRoman2"/>
              </w:rPr>
              <w:t>Відрахування частини прибутку до бюджету м. Києва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1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TimesNewRoman1"/>
              </w:rPr>
              <w:t>II. Елементи операційних витрат (разом)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Матеріальні затрати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1362,7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1243,7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1362,7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1243,7</w:t>
            </w:r>
          </w:p>
        </w:tc>
      </w:tr>
      <w:tr w:rsidR="00DC21EC">
        <w:trPr>
          <w:trHeight w:hRule="exact" w:val="21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Витрати на оплату праці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2070,0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2204,2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2070,0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2204,2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Відрахування на соціальні заходи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455,4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479,7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455,4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479.7</w:t>
            </w:r>
          </w:p>
        </w:tc>
      </w:tr>
      <w:tr w:rsidR="00DC21EC">
        <w:trPr>
          <w:trHeight w:hRule="exact" w:val="21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Амортизація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732.5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1249,0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732,5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1249,0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Інші операційні витрати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67,5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170,3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67,5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170,3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Разом (сума рядків з 310 по 350)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360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4688,1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5346,9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4688,1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5346,9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TimesNewRoman2"/>
              </w:rPr>
              <w:t xml:space="preserve">III. </w:t>
            </w:r>
            <w:r>
              <w:rPr>
                <w:rStyle w:val="2TimesNewRoman1"/>
              </w:rPr>
              <w:t>Капітальні інвестиції протягом року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Капітальне будівництво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в т.ч за рахунок бюджетних коштів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421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209" w:lineRule="exact"/>
              <w:ind w:left="160"/>
              <w:jc w:val="left"/>
            </w:pPr>
            <w:r>
              <w:rPr>
                <w:rStyle w:val="2TimesNewRoman2"/>
              </w:rPr>
              <w:t>1 Іридбання (виготовлення) основних засобів та інших необоротних матеріальних активів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4700.0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40,6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4700.0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40.6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в т.ч за рахунок бюджетних коштів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4700,0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4700,0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Придбання (створення) нематеріальних активів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1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в т.ч за рахунок бюджетних коштів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431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421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216" w:lineRule="exact"/>
              <w:ind w:left="160"/>
              <w:jc w:val="left"/>
            </w:pPr>
            <w:r>
              <w:rPr>
                <w:rStyle w:val="2TimesNewRoman2"/>
              </w:rPr>
              <w:t>Погашення отриманих на капітальні інвестиції позик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16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в т.ч за рахунок бюджетних коштів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441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634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209" w:lineRule="exact"/>
              <w:ind w:left="160"/>
              <w:jc w:val="left"/>
            </w:pPr>
            <w:r>
              <w:rPr>
                <w:rStyle w:val="2TimesNewRoman2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10120,0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10120,0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320"/>
              <w:jc w:val="left"/>
            </w:pPr>
            <w:r>
              <w:rPr>
                <w:rStyle w:val="2TimesNewRoman2"/>
              </w:rPr>
              <w:t>в т.ч за рахунок бюджетних коштів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10120,0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10120,0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1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Разом (сума рядків 410,420, 430, 440, 450):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14820,0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40,6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14820,0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40,6</w:t>
            </w:r>
          </w:p>
        </w:tc>
      </w:tr>
      <w:tr w:rsidR="00DC21EC">
        <w:trPr>
          <w:trHeight w:hRule="exact" w:val="425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TimesNewRoman1"/>
              </w:rPr>
              <w:t>в т.ч за рахунок бюджетних коштів</w:t>
            </w:r>
          </w:p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(сума рядків 411,421,431,441, 451)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491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14820,0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14820,0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09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90" w:lineRule="exact"/>
              <w:ind w:left="160"/>
              <w:jc w:val="left"/>
            </w:pPr>
            <w:r>
              <w:rPr>
                <w:rStyle w:val="2TimesNewRoman1"/>
              </w:rPr>
              <w:t>IV. Додаткова інформація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framePr w:w="102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TimesNewRoman1"/>
              </w:rPr>
              <w:t>на 1.04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TimesNewRoman1"/>
              </w:rPr>
              <w:t>на 1.07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TimesNewRoman1"/>
              </w:rPr>
              <w:t>на 1.10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TimesNewRoman1"/>
              </w:rPr>
              <w:t>на 1.01</w:t>
            </w:r>
          </w:p>
        </w:tc>
      </w:tr>
      <w:tr w:rsidR="00DC21EC">
        <w:trPr>
          <w:trHeight w:hRule="exact" w:val="212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Чисельність працівників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510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86,0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Первісна вартість основних засобів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520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137725,0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220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r>
              <w:rPr>
                <w:rStyle w:val="2TimesNewRoman2"/>
              </w:rPr>
              <w:t>Податкова заборгованість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  <w:tr w:rsidR="00DC21EC">
        <w:trPr>
          <w:trHeight w:hRule="exact" w:val="497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TimesNewRoman2"/>
              </w:rPr>
              <w:t>Заборгованістьлеред працівниками за заробітною платою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540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1EC" w:rsidRDefault="00DC21EC">
            <w:pPr>
              <w:pStyle w:val="20"/>
              <w:framePr w:w="10289" w:wrap="notBeside" w:vAnchor="text" w:hAnchor="text" w:xAlign="center" w:y="1"/>
              <w:shd w:val="clear" w:color="auto" w:fill="auto"/>
              <w:spacing w:line="150" w:lineRule="exact"/>
              <w:jc w:val="center"/>
            </w:pPr>
            <w:r>
              <w:rPr>
                <w:rStyle w:val="2TimesNewRoman2"/>
              </w:rPr>
              <w:t>—</w:t>
            </w:r>
          </w:p>
        </w:tc>
      </w:tr>
    </w:tbl>
    <w:p w:rsidR="00DC21EC" w:rsidRDefault="00DC21EC">
      <w:pPr>
        <w:framePr w:w="10289" w:wrap="notBeside" w:vAnchor="text" w:hAnchor="text" w:xAlign="center" w:y="1"/>
        <w:rPr>
          <w:sz w:val="2"/>
          <w:szCs w:val="2"/>
        </w:rPr>
      </w:pPr>
    </w:p>
    <w:p w:rsidR="00DC21EC" w:rsidRDefault="00DC21EC">
      <w:pPr>
        <w:rPr>
          <w:sz w:val="2"/>
          <w:szCs w:val="2"/>
        </w:rPr>
      </w:pPr>
    </w:p>
    <w:sectPr w:rsidR="00DC21EC" w:rsidSect="00DB4C8C">
      <w:pgSz w:w="11900" w:h="16840"/>
      <w:pgMar w:top="316" w:right="647" w:bottom="486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1EC" w:rsidRDefault="00DC21EC" w:rsidP="00DB4C8C">
      <w:r>
        <w:separator/>
      </w:r>
    </w:p>
  </w:endnote>
  <w:endnote w:type="continuationSeparator" w:id="1">
    <w:p w:rsidR="00DC21EC" w:rsidRDefault="00DC21EC" w:rsidP="00DB4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1EC" w:rsidRDefault="00DC21EC"/>
  </w:footnote>
  <w:footnote w:type="continuationSeparator" w:id="1">
    <w:p w:rsidR="00DC21EC" w:rsidRDefault="00DC21EC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C8C"/>
    <w:rsid w:val="000B5F14"/>
    <w:rsid w:val="00543DBB"/>
    <w:rsid w:val="00690744"/>
    <w:rsid w:val="007B0896"/>
    <w:rsid w:val="007E13E4"/>
    <w:rsid w:val="00A522AF"/>
    <w:rsid w:val="00AA7E96"/>
    <w:rsid w:val="00DB4C8C"/>
    <w:rsid w:val="00DC21EC"/>
    <w:rsid w:val="00DE6AF9"/>
    <w:rsid w:val="00E3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8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B4C8C"/>
    <w:rPr>
      <w:rFonts w:cs="Times New Roman"/>
      <w:color w:val="0066CC"/>
      <w:u w:val="single"/>
    </w:rPr>
  </w:style>
  <w:style w:type="character" w:customStyle="1" w:styleId="2">
    <w:name w:val="Основний текст (2)_"/>
    <w:basedOn w:val="DefaultParagraphFont"/>
    <w:link w:val="20"/>
    <w:uiPriority w:val="99"/>
    <w:locked/>
    <w:rsid w:val="00DB4C8C"/>
    <w:rPr>
      <w:rFonts w:ascii="Lucida Sans Unicode" w:eastAsia="Times New Roman" w:hAnsi="Lucida Sans Unicode" w:cs="Lucida Sans Unicode"/>
      <w:sz w:val="13"/>
      <w:szCs w:val="13"/>
      <w:u w:val="none"/>
    </w:rPr>
  </w:style>
  <w:style w:type="character" w:customStyle="1" w:styleId="2TimesNewRoman">
    <w:name w:val="Основний текст (2) + Times New Roman"/>
    <w:aliases w:val="10 pt"/>
    <w:basedOn w:val="2"/>
    <w:uiPriority w:val="99"/>
    <w:rsid w:val="00DB4C8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uk-UA" w:eastAsia="uk-UA"/>
    </w:rPr>
  </w:style>
  <w:style w:type="character" w:customStyle="1" w:styleId="2Candara">
    <w:name w:val="Основний текст (2) + Candara"/>
    <w:aliases w:val="5 pt,Курсив"/>
    <w:basedOn w:val="2"/>
    <w:uiPriority w:val="99"/>
    <w:rsid w:val="00DB4C8C"/>
    <w:rPr>
      <w:rFonts w:ascii="Candara" w:hAnsi="Candara" w:cs="Candara"/>
      <w:i/>
      <w:iCs/>
      <w:color w:val="000000"/>
      <w:spacing w:val="0"/>
      <w:w w:val="100"/>
      <w:position w:val="0"/>
      <w:sz w:val="10"/>
      <w:szCs w:val="10"/>
      <w:lang w:val="ru-RU" w:eastAsia="ru-RU"/>
    </w:rPr>
  </w:style>
  <w:style w:type="character" w:customStyle="1" w:styleId="3">
    <w:name w:val="Основний текст (3)_"/>
    <w:basedOn w:val="DefaultParagraphFont"/>
    <w:link w:val="30"/>
    <w:uiPriority w:val="99"/>
    <w:locked/>
    <w:rsid w:val="00DB4C8C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314pt">
    <w:name w:val="Основний текст (3) + 14 pt"/>
    <w:aliases w:val="Курсив3,Інтервал -2 pt"/>
    <w:basedOn w:val="3"/>
    <w:uiPriority w:val="99"/>
    <w:rsid w:val="00DB4C8C"/>
    <w:rPr>
      <w:i/>
      <w:iCs/>
      <w:color w:val="000000"/>
      <w:spacing w:val="-50"/>
      <w:w w:val="100"/>
      <w:position w:val="0"/>
      <w:sz w:val="28"/>
      <w:szCs w:val="28"/>
      <w:lang w:val="uk-UA" w:eastAsia="uk-UA"/>
    </w:rPr>
  </w:style>
  <w:style w:type="character" w:customStyle="1" w:styleId="312pt">
    <w:name w:val="Основний текст (3) + 12 pt"/>
    <w:aliases w:val="Не напівжирний,Курсив2,Інтервал -1 pt"/>
    <w:basedOn w:val="3"/>
    <w:uiPriority w:val="99"/>
    <w:rsid w:val="00DB4C8C"/>
    <w:rPr>
      <w:i/>
      <w:iCs/>
      <w:color w:val="000000"/>
      <w:spacing w:val="-30"/>
      <w:w w:val="100"/>
      <w:position w:val="0"/>
      <w:sz w:val="24"/>
      <w:szCs w:val="24"/>
      <w:lang w:val="uk-UA" w:eastAsia="uk-UA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B4C8C"/>
    <w:rPr>
      <w:rFonts w:ascii="Corbel" w:eastAsia="Times New Roman" w:hAnsi="Corbel" w:cs="Corbel"/>
      <w:sz w:val="20"/>
      <w:szCs w:val="20"/>
      <w:u w:val="none"/>
    </w:rPr>
  </w:style>
  <w:style w:type="character" w:customStyle="1" w:styleId="1TimesNewRoman">
    <w:name w:val="Заголовок №1 + Times New Roman"/>
    <w:aliases w:val="15 pt,Курсив1"/>
    <w:basedOn w:val="1"/>
    <w:uiPriority w:val="99"/>
    <w:rsid w:val="00DB4C8C"/>
    <w:rPr>
      <w:rFonts w:ascii="Times New Roman" w:hAnsi="Times New Roman" w:cs="Times New Roman"/>
      <w:i/>
      <w:iCs/>
      <w:color w:val="000000"/>
      <w:spacing w:val="0"/>
      <w:w w:val="100"/>
      <w:position w:val="0"/>
      <w:sz w:val="30"/>
      <w:szCs w:val="30"/>
      <w:lang w:val="uk-UA" w:eastAsia="uk-UA"/>
    </w:rPr>
  </w:style>
  <w:style w:type="character" w:customStyle="1" w:styleId="2TimesNewRoman3">
    <w:name w:val="Основний текст (2) + Times New Roman3"/>
    <w:aliases w:val="10 pt1"/>
    <w:basedOn w:val="2"/>
    <w:uiPriority w:val="99"/>
    <w:rsid w:val="00DB4C8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lang w:val="uk-UA" w:eastAsia="uk-UA"/>
    </w:rPr>
  </w:style>
  <w:style w:type="character" w:customStyle="1" w:styleId="4">
    <w:name w:val="Основний текст (4)_"/>
    <w:basedOn w:val="DefaultParagraphFont"/>
    <w:link w:val="40"/>
    <w:uiPriority w:val="99"/>
    <w:locked/>
    <w:rsid w:val="00DB4C8C"/>
    <w:rPr>
      <w:rFonts w:ascii="Times New Roman" w:hAnsi="Times New Roman" w:cs="Times New Roman"/>
      <w:sz w:val="20"/>
      <w:szCs w:val="20"/>
      <w:u w:val="none"/>
    </w:rPr>
  </w:style>
  <w:style w:type="character" w:customStyle="1" w:styleId="5">
    <w:name w:val="Основний текст (5)_"/>
    <w:basedOn w:val="DefaultParagraphFont"/>
    <w:link w:val="50"/>
    <w:uiPriority w:val="99"/>
    <w:locked/>
    <w:rsid w:val="00DB4C8C"/>
    <w:rPr>
      <w:rFonts w:ascii="Times New Roman" w:hAnsi="Times New Roman" w:cs="Times New Roman"/>
      <w:sz w:val="20"/>
      <w:szCs w:val="20"/>
      <w:u w:val="none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DB4C8C"/>
    <w:rPr>
      <w:rFonts w:ascii="Times New Roman" w:hAnsi="Times New Roman" w:cs="Times New Roman"/>
      <w:b/>
      <w:bCs/>
      <w:u w:val="none"/>
    </w:rPr>
  </w:style>
  <w:style w:type="character" w:customStyle="1" w:styleId="a">
    <w:name w:val="Підпис до таблиці_"/>
    <w:basedOn w:val="DefaultParagraphFont"/>
    <w:link w:val="11"/>
    <w:uiPriority w:val="99"/>
    <w:locked/>
    <w:rsid w:val="00DB4C8C"/>
    <w:rPr>
      <w:rFonts w:ascii="Times New Roman" w:hAnsi="Times New Roman" w:cs="Times New Roman"/>
      <w:sz w:val="20"/>
      <w:szCs w:val="20"/>
      <w:u w:val="none"/>
    </w:rPr>
  </w:style>
  <w:style w:type="character" w:customStyle="1" w:styleId="a0">
    <w:name w:val="Підпис до таблиці"/>
    <w:basedOn w:val="a"/>
    <w:uiPriority w:val="99"/>
    <w:rsid w:val="00DB4C8C"/>
    <w:rPr>
      <w:color w:val="000000"/>
      <w:spacing w:val="0"/>
      <w:w w:val="100"/>
      <w:position w:val="0"/>
      <w:u w:val="single"/>
      <w:lang w:val="uk-UA" w:eastAsia="uk-UA"/>
    </w:rPr>
  </w:style>
  <w:style w:type="character" w:customStyle="1" w:styleId="2TimesNewRoman2">
    <w:name w:val="Основний текст (2) + Times New Roman2"/>
    <w:aliases w:val="7,5 pt2"/>
    <w:basedOn w:val="2"/>
    <w:uiPriority w:val="99"/>
    <w:rsid w:val="00DB4C8C"/>
    <w:rPr>
      <w:rFonts w:ascii="Times New Roman" w:hAnsi="Times New Roman" w:cs="Times New Roman"/>
      <w:color w:val="000000"/>
      <w:spacing w:val="0"/>
      <w:w w:val="100"/>
      <w:position w:val="0"/>
      <w:sz w:val="15"/>
      <w:szCs w:val="15"/>
      <w:lang w:val="uk-UA" w:eastAsia="uk-UA"/>
    </w:rPr>
  </w:style>
  <w:style w:type="character" w:customStyle="1" w:styleId="24pt">
    <w:name w:val="Основний текст (2) + 4 pt"/>
    <w:basedOn w:val="2"/>
    <w:uiPriority w:val="99"/>
    <w:rsid w:val="00DB4C8C"/>
    <w:rPr>
      <w:color w:val="000000"/>
      <w:spacing w:val="0"/>
      <w:w w:val="100"/>
      <w:position w:val="0"/>
      <w:sz w:val="8"/>
      <w:szCs w:val="8"/>
      <w:lang w:val="uk-UA" w:eastAsia="uk-UA"/>
    </w:rPr>
  </w:style>
  <w:style w:type="character" w:customStyle="1" w:styleId="2TimesNewRoman1">
    <w:name w:val="Основний текст (2) + Times New Roman1"/>
    <w:aliases w:val="9,5 pt1,Напівжирний"/>
    <w:basedOn w:val="2"/>
    <w:uiPriority w:val="99"/>
    <w:rsid w:val="00DB4C8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lang w:val="uk-UA" w:eastAsia="uk-UA"/>
    </w:rPr>
  </w:style>
  <w:style w:type="character" w:customStyle="1" w:styleId="31">
    <w:name w:val="Заголовок №3_"/>
    <w:basedOn w:val="DefaultParagraphFont"/>
    <w:link w:val="310"/>
    <w:uiPriority w:val="99"/>
    <w:locked/>
    <w:rsid w:val="00DB4C8C"/>
    <w:rPr>
      <w:rFonts w:ascii="Times New Roman" w:hAnsi="Times New Roman" w:cs="Times New Roman"/>
      <w:sz w:val="20"/>
      <w:szCs w:val="20"/>
      <w:u w:val="none"/>
    </w:rPr>
  </w:style>
  <w:style w:type="character" w:customStyle="1" w:styleId="32">
    <w:name w:val="Заголовок №3"/>
    <w:basedOn w:val="31"/>
    <w:uiPriority w:val="99"/>
    <w:rsid w:val="00DB4C8C"/>
    <w:rPr>
      <w:color w:val="000000"/>
      <w:spacing w:val="0"/>
      <w:w w:val="100"/>
      <w:position w:val="0"/>
      <w:lang w:val="uk-UA" w:eastAsia="uk-UA"/>
    </w:rPr>
  </w:style>
  <w:style w:type="paragraph" w:customStyle="1" w:styleId="20">
    <w:name w:val="Основний текст (2)"/>
    <w:basedOn w:val="Normal"/>
    <w:link w:val="2"/>
    <w:uiPriority w:val="99"/>
    <w:rsid w:val="00DB4C8C"/>
    <w:pPr>
      <w:shd w:val="clear" w:color="auto" w:fill="FFFFFF"/>
      <w:spacing w:line="180" w:lineRule="exact"/>
      <w:jc w:val="both"/>
    </w:pPr>
    <w:rPr>
      <w:rFonts w:ascii="Lucida Sans Unicode" w:hAnsi="Lucida Sans Unicode" w:cs="Lucida Sans Unicode"/>
      <w:sz w:val="13"/>
      <w:szCs w:val="13"/>
    </w:rPr>
  </w:style>
  <w:style w:type="paragraph" w:customStyle="1" w:styleId="30">
    <w:name w:val="Основний текст (3)"/>
    <w:basedOn w:val="Normal"/>
    <w:link w:val="3"/>
    <w:uiPriority w:val="99"/>
    <w:rsid w:val="00DB4C8C"/>
    <w:pPr>
      <w:shd w:val="clear" w:color="auto" w:fill="FFFFFF"/>
      <w:spacing w:before="240" w:line="245" w:lineRule="exact"/>
    </w:pPr>
    <w:rPr>
      <w:rFonts w:ascii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Normal"/>
    <w:link w:val="1"/>
    <w:uiPriority w:val="99"/>
    <w:rsid w:val="00DB4C8C"/>
    <w:pPr>
      <w:shd w:val="clear" w:color="auto" w:fill="FFFFFF"/>
      <w:spacing w:after="360" w:line="245" w:lineRule="exact"/>
      <w:outlineLvl w:val="0"/>
    </w:pPr>
    <w:rPr>
      <w:rFonts w:ascii="Corbel" w:hAnsi="Corbel" w:cs="Corbel"/>
      <w:sz w:val="20"/>
      <w:szCs w:val="20"/>
    </w:rPr>
  </w:style>
  <w:style w:type="paragraph" w:customStyle="1" w:styleId="40">
    <w:name w:val="Основний текст (4)"/>
    <w:basedOn w:val="Normal"/>
    <w:link w:val="4"/>
    <w:uiPriority w:val="99"/>
    <w:rsid w:val="00DB4C8C"/>
    <w:pPr>
      <w:shd w:val="clear" w:color="auto" w:fill="FFFFFF"/>
      <w:spacing w:before="60" w:line="234" w:lineRule="exact"/>
    </w:pPr>
    <w:rPr>
      <w:rFonts w:ascii="Times New Roman" w:hAnsi="Times New Roman" w:cs="Times New Roman"/>
      <w:sz w:val="20"/>
      <w:szCs w:val="20"/>
    </w:rPr>
  </w:style>
  <w:style w:type="paragraph" w:customStyle="1" w:styleId="50">
    <w:name w:val="Основний текст (5)"/>
    <w:basedOn w:val="Normal"/>
    <w:link w:val="5"/>
    <w:uiPriority w:val="99"/>
    <w:rsid w:val="00DB4C8C"/>
    <w:pPr>
      <w:shd w:val="clear" w:color="auto" w:fill="FFFFFF"/>
      <w:spacing w:line="234" w:lineRule="exact"/>
    </w:pPr>
    <w:rPr>
      <w:rFonts w:ascii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Normal"/>
    <w:link w:val="21"/>
    <w:uiPriority w:val="99"/>
    <w:rsid w:val="00DB4C8C"/>
    <w:pPr>
      <w:shd w:val="clear" w:color="auto" w:fill="FFFFFF"/>
      <w:spacing w:before="240" w:after="360" w:line="281" w:lineRule="exac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11">
    <w:name w:val="Підпис до таблиці1"/>
    <w:basedOn w:val="Normal"/>
    <w:link w:val="a"/>
    <w:uiPriority w:val="99"/>
    <w:rsid w:val="00DB4C8C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310">
    <w:name w:val="Заголовок №31"/>
    <w:basedOn w:val="Normal"/>
    <w:link w:val="31"/>
    <w:uiPriority w:val="99"/>
    <w:rsid w:val="00DB4C8C"/>
    <w:pPr>
      <w:shd w:val="clear" w:color="auto" w:fill="FFFFFF"/>
      <w:outlineLvl w:val="2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3513</Words>
  <Characters>2003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User</cp:lastModifiedBy>
  <cp:revision>3</cp:revision>
  <dcterms:created xsi:type="dcterms:W3CDTF">2019-07-17T11:48:00Z</dcterms:created>
  <dcterms:modified xsi:type="dcterms:W3CDTF">2019-07-17T12:52:00Z</dcterms:modified>
</cp:coreProperties>
</file>